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D15A7" w14:textId="3F1D97E4" w:rsidR="00B41E1B" w:rsidRDefault="00B41E1B" w:rsidP="00B41E1B">
      <w:pPr>
        <w:pStyle w:val="CRCoverPage"/>
        <w:tabs>
          <w:tab w:val="right" w:pos="9639"/>
        </w:tabs>
        <w:spacing w:after="0"/>
        <w:rPr>
          <w:b/>
          <w:i/>
          <w:noProof/>
          <w:sz w:val="28"/>
        </w:rPr>
      </w:pPr>
      <w:bookmarkStart w:id="0" w:name="_Toc156001015"/>
      <w:r>
        <w:rPr>
          <w:b/>
          <w:noProof/>
          <w:sz w:val="24"/>
        </w:rPr>
        <w:t>3GPP TSG-</w:t>
      </w:r>
      <w:r w:rsidR="00C867B4">
        <w:fldChar w:fldCharType="begin"/>
      </w:r>
      <w:r w:rsidR="00C867B4">
        <w:instrText xml:space="preserve"> DOCPROPERTY  TSG/WGRef  \* MERGEFORMAT </w:instrText>
      </w:r>
      <w:r w:rsidR="00C867B4">
        <w:fldChar w:fldCharType="separate"/>
      </w:r>
      <w:r>
        <w:rPr>
          <w:b/>
          <w:noProof/>
          <w:sz w:val="24"/>
        </w:rPr>
        <w:t>RAN2</w:t>
      </w:r>
      <w:r w:rsidR="00C867B4">
        <w:rPr>
          <w:b/>
          <w:noProof/>
          <w:sz w:val="24"/>
        </w:rPr>
        <w:fldChar w:fldCharType="end"/>
      </w:r>
      <w:r>
        <w:rPr>
          <w:b/>
          <w:noProof/>
          <w:sz w:val="24"/>
        </w:rPr>
        <w:t xml:space="preserve"> Meeting #</w:t>
      </w:r>
      <w:r w:rsidR="00C867B4">
        <w:fldChar w:fldCharType="begin"/>
      </w:r>
      <w:r w:rsidR="00C867B4">
        <w:instrText xml:space="preserve"> DOCPROPERTY  MtgSeq  \* MERGEFORMAT </w:instrText>
      </w:r>
      <w:r w:rsidR="00C867B4">
        <w:fldChar w:fldCharType="separate"/>
      </w:r>
      <w:r w:rsidRPr="00EB09B7">
        <w:rPr>
          <w:b/>
          <w:noProof/>
          <w:sz w:val="24"/>
        </w:rPr>
        <w:t>126</w:t>
      </w:r>
      <w:r w:rsidR="00C867B4">
        <w:rPr>
          <w:b/>
          <w:noProof/>
          <w:sz w:val="24"/>
        </w:rPr>
        <w:fldChar w:fldCharType="end"/>
      </w:r>
      <w:r>
        <w:fldChar w:fldCharType="begin"/>
      </w:r>
      <w:r>
        <w:instrText xml:space="preserve"> DOCPROPERTY  MtgTitle  \* MERGEFORMAT </w:instrText>
      </w:r>
      <w:r>
        <w:fldChar w:fldCharType="end"/>
      </w:r>
      <w:r>
        <w:rPr>
          <w:b/>
          <w:i/>
          <w:noProof/>
          <w:sz w:val="28"/>
        </w:rPr>
        <w:tab/>
      </w:r>
      <w:bookmarkStart w:id="1" w:name="_GoBack"/>
      <w:r w:rsidR="00EB51A2" w:rsidRPr="00EB51A2">
        <w:rPr>
          <w:b/>
          <w:i/>
          <w:noProof/>
          <w:sz w:val="28"/>
        </w:rPr>
        <w:t>R2-2406368</w:t>
      </w:r>
      <w:bookmarkEnd w:id="1"/>
    </w:p>
    <w:p w14:paraId="59ACFD67" w14:textId="77777777" w:rsidR="00EB51A2" w:rsidRPr="00EB51A2" w:rsidRDefault="00EB51A2" w:rsidP="00EB51A2">
      <w:pPr>
        <w:pStyle w:val="CRCoverPage"/>
        <w:tabs>
          <w:tab w:val="right" w:pos="9639"/>
        </w:tabs>
        <w:spacing w:after="0"/>
        <w:rPr>
          <w:b/>
          <w:iCs/>
          <w:noProof/>
          <w:sz w:val="24"/>
          <w:szCs w:val="24"/>
        </w:rPr>
      </w:pPr>
      <w:r w:rsidRPr="00EB51A2">
        <w:rPr>
          <w:b/>
          <w:iCs/>
          <w:noProof/>
          <w:sz w:val="24"/>
          <w:szCs w:val="24"/>
        </w:rPr>
        <w:t>Maastricht, The Netherlands, Aug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1E1B" w14:paraId="52BB1FEA" w14:textId="77777777" w:rsidTr="0080225B">
        <w:tc>
          <w:tcPr>
            <w:tcW w:w="9641" w:type="dxa"/>
            <w:gridSpan w:val="9"/>
            <w:tcBorders>
              <w:top w:val="single" w:sz="4" w:space="0" w:color="auto"/>
              <w:left w:val="single" w:sz="4" w:space="0" w:color="auto"/>
              <w:right w:val="single" w:sz="4" w:space="0" w:color="auto"/>
            </w:tcBorders>
          </w:tcPr>
          <w:p w14:paraId="05777473" w14:textId="77777777" w:rsidR="00B41E1B" w:rsidRDefault="00B41E1B" w:rsidP="0080225B">
            <w:pPr>
              <w:pStyle w:val="CRCoverPage"/>
              <w:spacing w:after="0"/>
              <w:jc w:val="right"/>
              <w:rPr>
                <w:i/>
                <w:noProof/>
              </w:rPr>
            </w:pPr>
            <w:r>
              <w:rPr>
                <w:i/>
                <w:noProof/>
                <w:sz w:val="14"/>
              </w:rPr>
              <w:t>CR-Form-v12.3</w:t>
            </w:r>
          </w:p>
        </w:tc>
      </w:tr>
      <w:tr w:rsidR="00B41E1B" w14:paraId="56E88F6E" w14:textId="77777777" w:rsidTr="0080225B">
        <w:tc>
          <w:tcPr>
            <w:tcW w:w="9641" w:type="dxa"/>
            <w:gridSpan w:val="9"/>
            <w:tcBorders>
              <w:left w:val="single" w:sz="4" w:space="0" w:color="auto"/>
              <w:right w:val="single" w:sz="4" w:space="0" w:color="auto"/>
            </w:tcBorders>
          </w:tcPr>
          <w:p w14:paraId="6FC4406D" w14:textId="77777777" w:rsidR="00B41E1B" w:rsidRDefault="00B41E1B" w:rsidP="0080225B">
            <w:pPr>
              <w:pStyle w:val="CRCoverPage"/>
              <w:spacing w:after="0"/>
              <w:jc w:val="center"/>
              <w:rPr>
                <w:noProof/>
              </w:rPr>
            </w:pPr>
            <w:r>
              <w:rPr>
                <w:b/>
                <w:noProof/>
                <w:sz w:val="32"/>
              </w:rPr>
              <w:t>CHANGE REQUEST</w:t>
            </w:r>
          </w:p>
        </w:tc>
      </w:tr>
      <w:tr w:rsidR="00B41E1B" w14:paraId="70A21ADD" w14:textId="77777777" w:rsidTr="0080225B">
        <w:tc>
          <w:tcPr>
            <w:tcW w:w="9641" w:type="dxa"/>
            <w:gridSpan w:val="9"/>
            <w:tcBorders>
              <w:left w:val="single" w:sz="4" w:space="0" w:color="auto"/>
              <w:right w:val="single" w:sz="4" w:space="0" w:color="auto"/>
            </w:tcBorders>
          </w:tcPr>
          <w:p w14:paraId="32D3564A" w14:textId="77777777" w:rsidR="00B41E1B" w:rsidRDefault="00B41E1B" w:rsidP="0080225B">
            <w:pPr>
              <w:pStyle w:val="CRCoverPage"/>
              <w:spacing w:after="0"/>
              <w:rPr>
                <w:noProof/>
                <w:sz w:val="8"/>
                <w:szCs w:val="8"/>
              </w:rPr>
            </w:pPr>
          </w:p>
        </w:tc>
      </w:tr>
      <w:tr w:rsidR="00B41E1B" w14:paraId="7C12F088" w14:textId="77777777" w:rsidTr="0080225B">
        <w:tc>
          <w:tcPr>
            <w:tcW w:w="142" w:type="dxa"/>
            <w:tcBorders>
              <w:left w:val="single" w:sz="4" w:space="0" w:color="auto"/>
            </w:tcBorders>
          </w:tcPr>
          <w:p w14:paraId="15ED8327" w14:textId="77777777" w:rsidR="00B41E1B" w:rsidRDefault="00B41E1B" w:rsidP="0080225B">
            <w:pPr>
              <w:pStyle w:val="CRCoverPage"/>
              <w:spacing w:after="0"/>
              <w:jc w:val="right"/>
              <w:rPr>
                <w:noProof/>
              </w:rPr>
            </w:pPr>
          </w:p>
        </w:tc>
        <w:tc>
          <w:tcPr>
            <w:tcW w:w="1559" w:type="dxa"/>
            <w:shd w:val="pct30" w:color="FFFF00" w:fill="auto"/>
          </w:tcPr>
          <w:p w14:paraId="53CD342D" w14:textId="2F91938E" w:rsidR="00B41E1B" w:rsidRPr="00410371" w:rsidRDefault="00C867B4" w:rsidP="0080225B">
            <w:pPr>
              <w:pStyle w:val="CRCoverPage"/>
              <w:spacing w:after="0"/>
              <w:jc w:val="right"/>
              <w:rPr>
                <w:b/>
                <w:noProof/>
                <w:sz w:val="28"/>
              </w:rPr>
            </w:pPr>
            <w:r>
              <w:fldChar w:fldCharType="begin"/>
            </w:r>
            <w:r>
              <w:instrText xml:space="preserve"> DOCPROPERTY  Spec#  \* MERGEFORMAT </w:instrText>
            </w:r>
            <w:r>
              <w:fldChar w:fldCharType="separate"/>
            </w:r>
            <w:r w:rsidR="00B41E1B" w:rsidRPr="00410371">
              <w:rPr>
                <w:b/>
                <w:noProof/>
                <w:sz w:val="28"/>
              </w:rPr>
              <w:t>38.3</w:t>
            </w:r>
            <w:r w:rsidR="00EB51A2">
              <w:rPr>
                <w:b/>
                <w:noProof/>
                <w:sz w:val="28"/>
              </w:rPr>
              <w:t>3</w:t>
            </w:r>
            <w:r w:rsidR="00B41E1B" w:rsidRPr="00410371">
              <w:rPr>
                <w:b/>
                <w:noProof/>
                <w:sz w:val="28"/>
              </w:rPr>
              <w:t>1</w:t>
            </w:r>
            <w:r>
              <w:rPr>
                <w:b/>
                <w:noProof/>
                <w:sz w:val="28"/>
              </w:rPr>
              <w:fldChar w:fldCharType="end"/>
            </w:r>
          </w:p>
        </w:tc>
        <w:tc>
          <w:tcPr>
            <w:tcW w:w="709" w:type="dxa"/>
          </w:tcPr>
          <w:p w14:paraId="0257875B" w14:textId="77777777" w:rsidR="00B41E1B" w:rsidRDefault="00B41E1B" w:rsidP="0080225B">
            <w:pPr>
              <w:pStyle w:val="CRCoverPage"/>
              <w:spacing w:after="0"/>
              <w:jc w:val="center"/>
              <w:rPr>
                <w:noProof/>
              </w:rPr>
            </w:pPr>
            <w:r>
              <w:rPr>
                <w:b/>
                <w:noProof/>
                <w:sz w:val="28"/>
              </w:rPr>
              <w:t>CR</w:t>
            </w:r>
          </w:p>
        </w:tc>
        <w:tc>
          <w:tcPr>
            <w:tcW w:w="1276" w:type="dxa"/>
            <w:shd w:val="pct30" w:color="FFFF00" w:fill="auto"/>
          </w:tcPr>
          <w:p w14:paraId="72F05BD6" w14:textId="3FEBC7F3" w:rsidR="00B41E1B" w:rsidRPr="00410371" w:rsidRDefault="00EB51A2" w:rsidP="0080225B">
            <w:pPr>
              <w:pStyle w:val="CRCoverPage"/>
              <w:spacing w:after="0"/>
              <w:rPr>
                <w:noProof/>
              </w:rPr>
            </w:pPr>
            <w:r>
              <w:rPr>
                <w:b/>
                <w:noProof/>
                <w:sz w:val="28"/>
              </w:rPr>
              <w:t>-</w:t>
            </w:r>
          </w:p>
        </w:tc>
        <w:tc>
          <w:tcPr>
            <w:tcW w:w="709" w:type="dxa"/>
          </w:tcPr>
          <w:p w14:paraId="0A002047" w14:textId="77777777" w:rsidR="00B41E1B" w:rsidRDefault="00B41E1B" w:rsidP="0080225B">
            <w:pPr>
              <w:pStyle w:val="CRCoverPage"/>
              <w:tabs>
                <w:tab w:val="right" w:pos="625"/>
              </w:tabs>
              <w:spacing w:after="0"/>
              <w:jc w:val="center"/>
              <w:rPr>
                <w:noProof/>
              </w:rPr>
            </w:pPr>
            <w:r>
              <w:rPr>
                <w:b/>
                <w:bCs/>
                <w:noProof/>
                <w:sz w:val="28"/>
              </w:rPr>
              <w:t>rev</w:t>
            </w:r>
          </w:p>
        </w:tc>
        <w:tc>
          <w:tcPr>
            <w:tcW w:w="992" w:type="dxa"/>
            <w:shd w:val="pct30" w:color="FFFF00" w:fill="auto"/>
          </w:tcPr>
          <w:p w14:paraId="41E2EDD4" w14:textId="76257CC9" w:rsidR="00B41E1B" w:rsidRPr="00410371" w:rsidRDefault="00EB51A2" w:rsidP="0080225B">
            <w:pPr>
              <w:pStyle w:val="CRCoverPage"/>
              <w:spacing w:after="0"/>
              <w:jc w:val="center"/>
              <w:rPr>
                <w:b/>
                <w:noProof/>
              </w:rPr>
            </w:pPr>
            <w:r>
              <w:rPr>
                <w:b/>
                <w:noProof/>
                <w:sz w:val="28"/>
              </w:rPr>
              <w:t>-</w:t>
            </w:r>
          </w:p>
        </w:tc>
        <w:tc>
          <w:tcPr>
            <w:tcW w:w="2410" w:type="dxa"/>
          </w:tcPr>
          <w:p w14:paraId="39CAB409" w14:textId="77777777" w:rsidR="00B41E1B" w:rsidRDefault="00B41E1B" w:rsidP="008022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984D4" w14:textId="77777777" w:rsidR="00B41E1B" w:rsidRPr="00410371" w:rsidRDefault="00C867B4" w:rsidP="0080225B">
            <w:pPr>
              <w:pStyle w:val="CRCoverPage"/>
              <w:spacing w:after="0"/>
              <w:jc w:val="center"/>
              <w:rPr>
                <w:noProof/>
                <w:sz w:val="28"/>
              </w:rPr>
            </w:pPr>
            <w:r>
              <w:fldChar w:fldCharType="begin"/>
            </w:r>
            <w:r>
              <w:instrText xml:space="preserve"> DOCPROPERTY  Version  \* MERGEFORMAT </w:instrText>
            </w:r>
            <w:r>
              <w:fldChar w:fldCharType="separate"/>
            </w:r>
            <w:r w:rsidR="00B41E1B" w:rsidRPr="00410371">
              <w:rPr>
                <w:b/>
                <w:noProof/>
                <w:sz w:val="28"/>
              </w:rPr>
              <w:t>18.1.0</w:t>
            </w:r>
            <w:r>
              <w:rPr>
                <w:b/>
                <w:noProof/>
                <w:sz w:val="28"/>
              </w:rPr>
              <w:fldChar w:fldCharType="end"/>
            </w:r>
          </w:p>
        </w:tc>
        <w:tc>
          <w:tcPr>
            <w:tcW w:w="143" w:type="dxa"/>
            <w:tcBorders>
              <w:right w:val="single" w:sz="4" w:space="0" w:color="auto"/>
            </w:tcBorders>
          </w:tcPr>
          <w:p w14:paraId="5B197E66" w14:textId="77777777" w:rsidR="00B41E1B" w:rsidRDefault="00B41E1B" w:rsidP="0080225B">
            <w:pPr>
              <w:pStyle w:val="CRCoverPage"/>
              <w:spacing w:after="0"/>
              <w:rPr>
                <w:noProof/>
              </w:rPr>
            </w:pPr>
          </w:p>
        </w:tc>
      </w:tr>
      <w:tr w:rsidR="00B41E1B" w14:paraId="6287AA85" w14:textId="77777777" w:rsidTr="0080225B">
        <w:tc>
          <w:tcPr>
            <w:tcW w:w="9641" w:type="dxa"/>
            <w:gridSpan w:val="9"/>
            <w:tcBorders>
              <w:left w:val="single" w:sz="4" w:space="0" w:color="auto"/>
              <w:right w:val="single" w:sz="4" w:space="0" w:color="auto"/>
            </w:tcBorders>
          </w:tcPr>
          <w:p w14:paraId="7DA29DAB" w14:textId="77777777" w:rsidR="00B41E1B" w:rsidRDefault="00B41E1B" w:rsidP="0080225B">
            <w:pPr>
              <w:pStyle w:val="CRCoverPage"/>
              <w:spacing w:after="0"/>
              <w:rPr>
                <w:noProof/>
              </w:rPr>
            </w:pPr>
          </w:p>
        </w:tc>
      </w:tr>
      <w:tr w:rsidR="00B41E1B" w14:paraId="32B1442A" w14:textId="77777777" w:rsidTr="0080225B">
        <w:tc>
          <w:tcPr>
            <w:tcW w:w="9641" w:type="dxa"/>
            <w:gridSpan w:val="9"/>
            <w:tcBorders>
              <w:top w:val="single" w:sz="4" w:space="0" w:color="auto"/>
            </w:tcBorders>
          </w:tcPr>
          <w:p w14:paraId="09A5A4D5" w14:textId="77777777" w:rsidR="00B41E1B" w:rsidRPr="00F25D98" w:rsidRDefault="00B41E1B" w:rsidP="0080225B">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2" w:name="_Hlt497126619"/>
              <w:r w:rsidRPr="00F25D98">
                <w:rPr>
                  <w:rStyle w:val="a9"/>
                  <w:rFonts w:cs="Arial"/>
                  <w:b/>
                  <w:i/>
                  <w:noProof/>
                  <w:color w:val="FF0000"/>
                </w:rPr>
                <w:t>L</w:t>
              </w:r>
              <w:bookmarkEnd w:id="2"/>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B41E1B" w14:paraId="2F6FB691" w14:textId="77777777" w:rsidTr="0080225B">
        <w:tc>
          <w:tcPr>
            <w:tcW w:w="9641" w:type="dxa"/>
            <w:gridSpan w:val="9"/>
          </w:tcPr>
          <w:p w14:paraId="5590CF5B" w14:textId="77777777" w:rsidR="00B41E1B" w:rsidRDefault="00B41E1B" w:rsidP="0080225B">
            <w:pPr>
              <w:pStyle w:val="CRCoverPage"/>
              <w:spacing w:after="0"/>
              <w:rPr>
                <w:noProof/>
                <w:sz w:val="8"/>
                <w:szCs w:val="8"/>
              </w:rPr>
            </w:pPr>
          </w:p>
        </w:tc>
      </w:tr>
    </w:tbl>
    <w:p w14:paraId="6BBBB0B7" w14:textId="77777777" w:rsidR="00B41E1B" w:rsidRDefault="00B41E1B" w:rsidP="00B41E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1E1B" w14:paraId="0D3EFED9" w14:textId="77777777" w:rsidTr="0080225B">
        <w:tc>
          <w:tcPr>
            <w:tcW w:w="2835" w:type="dxa"/>
          </w:tcPr>
          <w:p w14:paraId="1A7746BB" w14:textId="77777777" w:rsidR="00B41E1B" w:rsidRDefault="00B41E1B" w:rsidP="0080225B">
            <w:pPr>
              <w:pStyle w:val="CRCoverPage"/>
              <w:tabs>
                <w:tab w:val="right" w:pos="2751"/>
              </w:tabs>
              <w:spacing w:after="0"/>
              <w:rPr>
                <w:b/>
                <w:i/>
                <w:noProof/>
              </w:rPr>
            </w:pPr>
            <w:r>
              <w:rPr>
                <w:b/>
                <w:i/>
                <w:noProof/>
              </w:rPr>
              <w:t>Proposed change affects:</w:t>
            </w:r>
          </w:p>
        </w:tc>
        <w:tc>
          <w:tcPr>
            <w:tcW w:w="1418" w:type="dxa"/>
          </w:tcPr>
          <w:p w14:paraId="6CE13D49" w14:textId="77777777" w:rsidR="00B41E1B" w:rsidRDefault="00B41E1B" w:rsidP="008022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F9130E" w14:textId="77777777" w:rsidR="00B41E1B" w:rsidRDefault="00B41E1B" w:rsidP="0080225B">
            <w:pPr>
              <w:pStyle w:val="CRCoverPage"/>
              <w:spacing w:after="0"/>
              <w:jc w:val="center"/>
              <w:rPr>
                <w:b/>
                <w:caps/>
                <w:noProof/>
              </w:rPr>
            </w:pPr>
          </w:p>
        </w:tc>
        <w:tc>
          <w:tcPr>
            <w:tcW w:w="709" w:type="dxa"/>
            <w:tcBorders>
              <w:left w:val="single" w:sz="4" w:space="0" w:color="auto"/>
            </w:tcBorders>
          </w:tcPr>
          <w:p w14:paraId="495CCB8A" w14:textId="77777777" w:rsidR="00B41E1B" w:rsidRDefault="00B41E1B" w:rsidP="008022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9439B" w14:textId="77777777" w:rsidR="00B41E1B" w:rsidRDefault="00B41E1B" w:rsidP="0080225B">
            <w:pPr>
              <w:pStyle w:val="CRCoverPage"/>
              <w:spacing w:after="0"/>
              <w:jc w:val="center"/>
              <w:rPr>
                <w:b/>
                <w:caps/>
                <w:noProof/>
              </w:rPr>
            </w:pPr>
            <w:r>
              <w:rPr>
                <w:rFonts w:hint="eastAsia"/>
                <w:b/>
                <w:caps/>
                <w:noProof/>
                <w:lang w:eastAsia="zh-CN"/>
              </w:rPr>
              <w:t>X</w:t>
            </w:r>
          </w:p>
        </w:tc>
        <w:tc>
          <w:tcPr>
            <w:tcW w:w="2126" w:type="dxa"/>
          </w:tcPr>
          <w:p w14:paraId="00A335F4" w14:textId="77777777" w:rsidR="00B41E1B" w:rsidRDefault="00B41E1B" w:rsidP="008022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97E4D" w14:textId="77777777" w:rsidR="00B41E1B" w:rsidRDefault="00B41E1B" w:rsidP="0080225B">
            <w:pPr>
              <w:pStyle w:val="CRCoverPage"/>
              <w:spacing w:after="0"/>
              <w:jc w:val="center"/>
              <w:rPr>
                <w:b/>
                <w:caps/>
                <w:noProof/>
              </w:rPr>
            </w:pPr>
            <w:r>
              <w:rPr>
                <w:rFonts w:hint="eastAsia"/>
                <w:b/>
                <w:caps/>
                <w:noProof/>
                <w:lang w:eastAsia="zh-CN"/>
              </w:rPr>
              <w:t>X</w:t>
            </w:r>
          </w:p>
        </w:tc>
        <w:tc>
          <w:tcPr>
            <w:tcW w:w="1418" w:type="dxa"/>
            <w:tcBorders>
              <w:left w:val="nil"/>
            </w:tcBorders>
          </w:tcPr>
          <w:p w14:paraId="544F0D57" w14:textId="77777777" w:rsidR="00B41E1B" w:rsidRDefault="00B41E1B" w:rsidP="008022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BF9EE0" w14:textId="77777777" w:rsidR="00B41E1B" w:rsidRDefault="00B41E1B" w:rsidP="0080225B">
            <w:pPr>
              <w:pStyle w:val="CRCoverPage"/>
              <w:spacing w:after="0"/>
              <w:jc w:val="center"/>
              <w:rPr>
                <w:b/>
                <w:bCs/>
                <w:caps/>
                <w:noProof/>
              </w:rPr>
            </w:pPr>
          </w:p>
        </w:tc>
      </w:tr>
    </w:tbl>
    <w:p w14:paraId="44C38DE5" w14:textId="77777777" w:rsidR="00B41E1B" w:rsidRDefault="00B41E1B" w:rsidP="00B41E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1E1B" w14:paraId="08BA152A" w14:textId="77777777" w:rsidTr="0080225B">
        <w:tc>
          <w:tcPr>
            <w:tcW w:w="9640" w:type="dxa"/>
            <w:gridSpan w:val="11"/>
          </w:tcPr>
          <w:p w14:paraId="1D275379" w14:textId="77777777" w:rsidR="00B41E1B" w:rsidRDefault="00B41E1B" w:rsidP="0080225B">
            <w:pPr>
              <w:pStyle w:val="CRCoverPage"/>
              <w:spacing w:after="0"/>
              <w:rPr>
                <w:noProof/>
                <w:sz w:val="8"/>
                <w:szCs w:val="8"/>
              </w:rPr>
            </w:pPr>
          </w:p>
        </w:tc>
      </w:tr>
      <w:tr w:rsidR="00B41E1B" w14:paraId="52E244AE" w14:textId="77777777" w:rsidTr="0080225B">
        <w:tc>
          <w:tcPr>
            <w:tcW w:w="1843" w:type="dxa"/>
            <w:tcBorders>
              <w:top w:val="single" w:sz="4" w:space="0" w:color="auto"/>
              <w:left w:val="single" w:sz="4" w:space="0" w:color="auto"/>
            </w:tcBorders>
          </w:tcPr>
          <w:p w14:paraId="65CA9551" w14:textId="77777777" w:rsidR="00B41E1B" w:rsidRDefault="00B41E1B" w:rsidP="008022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CF32F2" w14:textId="0479453D" w:rsidR="00B41E1B" w:rsidRDefault="00C867B4" w:rsidP="0080225B">
            <w:pPr>
              <w:pStyle w:val="CRCoverPage"/>
              <w:spacing w:after="0"/>
              <w:ind w:left="100"/>
              <w:rPr>
                <w:noProof/>
              </w:rPr>
            </w:pPr>
            <w:r>
              <w:fldChar w:fldCharType="begin"/>
            </w:r>
            <w:r>
              <w:instrText xml:space="preserve"> DOCPROPERTY  CrTitle  \* MERGEFORMAT </w:instrText>
            </w:r>
            <w:r>
              <w:fldChar w:fldCharType="separate"/>
            </w:r>
            <w:r w:rsidR="00B41E1B">
              <w:t xml:space="preserve">Corrections for </w:t>
            </w:r>
            <w:r w:rsidR="00CB6BB2">
              <w:t>U2N remote UE's serving cell during path switch</w:t>
            </w:r>
            <w:r>
              <w:fldChar w:fldCharType="end"/>
            </w:r>
          </w:p>
        </w:tc>
      </w:tr>
      <w:tr w:rsidR="00B41E1B" w14:paraId="6581920E" w14:textId="77777777" w:rsidTr="0080225B">
        <w:tc>
          <w:tcPr>
            <w:tcW w:w="1843" w:type="dxa"/>
            <w:tcBorders>
              <w:left w:val="single" w:sz="4" w:space="0" w:color="auto"/>
            </w:tcBorders>
          </w:tcPr>
          <w:p w14:paraId="4D71AE16" w14:textId="77777777" w:rsidR="00B41E1B" w:rsidRDefault="00B41E1B" w:rsidP="0080225B">
            <w:pPr>
              <w:pStyle w:val="CRCoverPage"/>
              <w:spacing w:after="0"/>
              <w:rPr>
                <w:b/>
                <w:i/>
                <w:noProof/>
                <w:sz w:val="8"/>
                <w:szCs w:val="8"/>
              </w:rPr>
            </w:pPr>
          </w:p>
        </w:tc>
        <w:tc>
          <w:tcPr>
            <w:tcW w:w="7797" w:type="dxa"/>
            <w:gridSpan w:val="10"/>
            <w:tcBorders>
              <w:right w:val="single" w:sz="4" w:space="0" w:color="auto"/>
            </w:tcBorders>
          </w:tcPr>
          <w:p w14:paraId="1D306AE5" w14:textId="77777777" w:rsidR="00B41E1B" w:rsidRDefault="00B41E1B" w:rsidP="0080225B">
            <w:pPr>
              <w:pStyle w:val="CRCoverPage"/>
              <w:spacing w:after="0"/>
              <w:rPr>
                <w:noProof/>
                <w:sz w:val="8"/>
                <w:szCs w:val="8"/>
              </w:rPr>
            </w:pPr>
          </w:p>
        </w:tc>
      </w:tr>
      <w:tr w:rsidR="00B41E1B" w14:paraId="7B2B13C2" w14:textId="77777777" w:rsidTr="0080225B">
        <w:tc>
          <w:tcPr>
            <w:tcW w:w="1843" w:type="dxa"/>
            <w:tcBorders>
              <w:left w:val="single" w:sz="4" w:space="0" w:color="auto"/>
            </w:tcBorders>
          </w:tcPr>
          <w:p w14:paraId="36CD0C23" w14:textId="77777777" w:rsidR="00B41E1B" w:rsidRDefault="00B41E1B" w:rsidP="008022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576783" w14:textId="7125BDDF" w:rsidR="00B41E1B" w:rsidRDefault="00C867B4" w:rsidP="0080225B">
            <w:pPr>
              <w:pStyle w:val="CRCoverPage"/>
              <w:spacing w:after="0"/>
              <w:ind w:left="100"/>
              <w:rPr>
                <w:noProof/>
              </w:rPr>
            </w:pPr>
            <w:r>
              <w:fldChar w:fldCharType="begin"/>
            </w:r>
            <w:r>
              <w:instrText xml:space="preserve"> DOCPROPERTY  SourceIfWg  \* MERGEFORMAT </w:instrText>
            </w:r>
            <w:r>
              <w:fldChar w:fldCharType="separate"/>
            </w:r>
            <w:r w:rsidR="00B41E1B">
              <w:rPr>
                <w:noProof/>
              </w:rPr>
              <w:t>OPPO</w:t>
            </w:r>
            <w:r>
              <w:rPr>
                <w:noProof/>
              </w:rPr>
              <w:fldChar w:fldCharType="end"/>
            </w:r>
          </w:p>
        </w:tc>
      </w:tr>
      <w:tr w:rsidR="00B41E1B" w14:paraId="2210164C" w14:textId="77777777" w:rsidTr="0080225B">
        <w:tc>
          <w:tcPr>
            <w:tcW w:w="1843" w:type="dxa"/>
            <w:tcBorders>
              <w:left w:val="single" w:sz="4" w:space="0" w:color="auto"/>
            </w:tcBorders>
          </w:tcPr>
          <w:p w14:paraId="3EA1ED64" w14:textId="77777777" w:rsidR="00B41E1B" w:rsidRDefault="00B41E1B" w:rsidP="008022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1CEF2A" w14:textId="77777777" w:rsidR="00B41E1B" w:rsidRDefault="00B41E1B" w:rsidP="0080225B">
            <w:pPr>
              <w:pStyle w:val="CRCoverPage"/>
              <w:spacing w:after="0"/>
              <w:ind w:left="100"/>
              <w:rPr>
                <w:noProof/>
              </w:rPr>
            </w:pPr>
            <w:r w:rsidRPr="00A53541">
              <w:t>R2</w:t>
            </w:r>
            <w:r>
              <w:fldChar w:fldCharType="begin"/>
            </w:r>
            <w:r>
              <w:instrText xml:space="preserve"> DOCPROPERTY  SourceIfTsg  \* MERGEFORMAT </w:instrText>
            </w:r>
            <w:r>
              <w:fldChar w:fldCharType="end"/>
            </w:r>
          </w:p>
        </w:tc>
      </w:tr>
      <w:tr w:rsidR="00B41E1B" w14:paraId="540DDDCD" w14:textId="77777777" w:rsidTr="0080225B">
        <w:tc>
          <w:tcPr>
            <w:tcW w:w="1843" w:type="dxa"/>
            <w:tcBorders>
              <w:left w:val="single" w:sz="4" w:space="0" w:color="auto"/>
            </w:tcBorders>
          </w:tcPr>
          <w:p w14:paraId="5E3414A2" w14:textId="77777777" w:rsidR="00B41E1B" w:rsidRDefault="00B41E1B" w:rsidP="0080225B">
            <w:pPr>
              <w:pStyle w:val="CRCoverPage"/>
              <w:spacing w:after="0"/>
              <w:rPr>
                <w:b/>
                <w:i/>
                <w:noProof/>
                <w:sz w:val="8"/>
                <w:szCs w:val="8"/>
              </w:rPr>
            </w:pPr>
          </w:p>
        </w:tc>
        <w:tc>
          <w:tcPr>
            <w:tcW w:w="7797" w:type="dxa"/>
            <w:gridSpan w:val="10"/>
            <w:tcBorders>
              <w:right w:val="single" w:sz="4" w:space="0" w:color="auto"/>
            </w:tcBorders>
          </w:tcPr>
          <w:p w14:paraId="0F087F71" w14:textId="77777777" w:rsidR="00B41E1B" w:rsidRDefault="00B41E1B" w:rsidP="0080225B">
            <w:pPr>
              <w:pStyle w:val="CRCoverPage"/>
              <w:spacing w:after="0"/>
              <w:rPr>
                <w:noProof/>
                <w:sz w:val="8"/>
                <w:szCs w:val="8"/>
              </w:rPr>
            </w:pPr>
          </w:p>
        </w:tc>
      </w:tr>
      <w:tr w:rsidR="00B41E1B" w14:paraId="0B0F347A" w14:textId="77777777" w:rsidTr="0080225B">
        <w:tc>
          <w:tcPr>
            <w:tcW w:w="1843" w:type="dxa"/>
            <w:tcBorders>
              <w:left w:val="single" w:sz="4" w:space="0" w:color="auto"/>
            </w:tcBorders>
          </w:tcPr>
          <w:p w14:paraId="3302F3D0" w14:textId="77777777" w:rsidR="00B41E1B" w:rsidRDefault="00B41E1B" w:rsidP="0080225B">
            <w:pPr>
              <w:pStyle w:val="CRCoverPage"/>
              <w:tabs>
                <w:tab w:val="right" w:pos="1759"/>
              </w:tabs>
              <w:spacing w:after="0"/>
              <w:rPr>
                <w:b/>
                <w:i/>
                <w:noProof/>
              </w:rPr>
            </w:pPr>
            <w:r>
              <w:rPr>
                <w:b/>
                <w:i/>
                <w:noProof/>
              </w:rPr>
              <w:t>Work item code:</w:t>
            </w:r>
          </w:p>
        </w:tc>
        <w:tc>
          <w:tcPr>
            <w:tcW w:w="3686" w:type="dxa"/>
            <w:gridSpan w:val="5"/>
            <w:shd w:val="pct30" w:color="FFFF00" w:fill="auto"/>
          </w:tcPr>
          <w:p w14:paraId="13505373" w14:textId="77777777" w:rsidR="00B41E1B" w:rsidRDefault="00C867B4" w:rsidP="0080225B">
            <w:pPr>
              <w:pStyle w:val="CRCoverPage"/>
              <w:spacing w:after="0"/>
              <w:ind w:left="100"/>
              <w:rPr>
                <w:noProof/>
              </w:rPr>
            </w:pPr>
            <w:r>
              <w:fldChar w:fldCharType="begin"/>
            </w:r>
            <w:r>
              <w:instrText xml:space="preserve"> DOCPROPERTY  RelatedWis  \* MERGEFORMAT </w:instrText>
            </w:r>
            <w:r>
              <w:fldChar w:fldCharType="separate"/>
            </w:r>
            <w:r w:rsidR="00B41E1B">
              <w:rPr>
                <w:noProof/>
              </w:rPr>
              <w:t>NR_SL_relay_enh-Core</w:t>
            </w:r>
            <w:r>
              <w:rPr>
                <w:noProof/>
              </w:rPr>
              <w:fldChar w:fldCharType="end"/>
            </w:r>
          </w:p>
        </w:tc>
        <w:tc>
          <w:tcPr>
            <w:tcW w:w="567" w:type="dxa"/>
            <w:tcBorders>
              <w:left w:val="nil"/>
            </w:tcBorders>
          </w:tcPr>
          <w:p w14:paraId="0B9E10F0" w14:textId="77777777" w:rsidR="00B41E1B" w:rsidRDefault="00B41E1B" w:rsidP="0080225B">
            <w:pPr>
              <w:pStyle w:val="CRCoverPage"/>
              <w:spacing w:after="0"/>
              <w:ind w:right="100"/>
              <w:rPr>
                <w:noProof/>
              </w:rPr>
            </w:pPr>
          </w:p>
        </w:tc>
        <w:tc>
          <w:tcPr>
            <w:tcW w:w="1417" w:type="dxa"/>
            <w:gridSpan w:val="3"/>
            <w:tcBorders>
              <w:left w:val="nil"/>
            </w:tcBorders>
          </w:tcPr>
          <w:p w14:paraId="49FC7678" w14:textId="77777777" w:rsidR="00B41E1B" w:rsidRDefault="00B41E1B" w:rsidP="008022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59A4AB" w14:textId="119A3AC9" w:rsidR="00B41E1B" w:rsidRDefault="00C867B4" w:rsidP="0080225B">
            <w:pPr>
              <w:pStyle w:val="CRCoverPage"/>
              <w:spacing w:after="0"/>
              <w:ind w:left="100"/>
              <w:rPr>
                <w:noProof/>
              </w:rPr>
            </w:pPr>
            <w:r>
              <w:fldChar w:fldCharType="begin"/>
            </w:r>
            <w:r>
              <w:instrText xml:space="preserve"> DOCPROPERTY  ResDate  \* MERGEFORMAT </w:instrText>
            </w:r>
            <w:r>
              <w:fldChar w:fldCharType="separate"/>
            </w:r>
            <w:r w:rsidR="00B41E1B">
              <w:rPr>
                <w:noProof/>
              </w:rPr>
              <w:t>2024-0</w:t>
            </w:r>
            <w:r w:rsidR="00CB6BB2">
              <w:rPr>
                <w:noProof/>
              </w:rPr>
              <w:t>8</w:t>
            </w:r>
            <w:r w:rsidR="00B41E1B">
              <w:rPr>
                <w:noProof/>
              </w:rPr>
              <w:t>-07</w:t>
            </w:r>
            <w:r>
              <w:rPr>
                <w:noProof/>
              </w:rPr>
              <w:fldChar w:fldCharType="end"/>
            </w:r>
          </w:p>
        </w:tc>
      </w:tr>
      <w:tr w:rsidR="00B41E1B" w14:paraId="2C815791" w14:textId="77777777" w:rsidTr="0080225B">
        <w:tc>
          <w:tcPr>
            <w:tcW w:w="1843" w:type="dxa"/>
            <w:tcBorders>
              <w:left w:val="single" w:sz="4" w:space="0" w:color="auto"/>
            </w:tcBorders>
          </w:tcPr>
          <w:p w14:paraId="615CE5A4" w14:textId="77777777" w:rsidR="00B41E1B" w:rsidRDefault="00B41E1B" w:rsidP="0080225B">
            <w:pPr>
              <w:pStyle w:val="CRCoverPage"/>
              <w:spacing w:after="0"/>
              <w:rPr>
                <w:b/>
                <w:i/>
                <w:noProof/>
                <w:sz w:val="8"/>
                <w:szCs w:val="8"/>
              </w:rPr>
            </w:pPr>
          </w:p>
        </w:tc>
        <w:tc>
          <w:tcPr>
            <w:tcW w:w="1986" w:type="dxa"/>
            <w:gridSpan w:val="4"/>
          </w:tcPr>
          <w:p w14:paraId="43E29CB2" w14:textId="77777777" w:rsidR="00B41E1B" w:rsidRDefault="00B41E1B" w:rsidP="0080225B">
            <w:pPr>
              <w:pStyle w:val="CRCoverPage"/>
              <w:spacing w:after="0"/>
              <w:rPr>
                <w:noProof/>
                <w:sz w:val="8"/>
                <w:szCs w:val="8"/>
              </w:rPr>
            </w:pPr>
          </w:p>
        </w:tc>
        <w:tc>
          <w:tcPr>
            <w:tcW w:w="2267" w:type="dxa"/>
            <w:gridSpan w:val="2"/>
          </w:tcPr>
          <w:p w14:paraId="67A22384" w14:textId="77777777" w:rsidR="00B41E1B" w:rsidRDefault="00B41E1B" w:rsidP="0080225B">
            <w:pPr>
              <w:pStyle w:val="CRCoverPage"/>
              <w:spacing w:after="0"/>
              <w:rPr>
                <w:noProof/>
                <w:sz w:val="8"/>
                <w:szCs w:val="8"/>
              </w:rPr>
            </w:pPr>
          </w:p>
        </w:tc>
        <w:tc>
          <w:tcPr>
            <w:tcW w:w="1417" w:type="dxa"/>
            <w:gridSpan w:val="3"/>
          </w:tcPr>
          <w:p w14:paraId="52396A66" w14:textId="77777777" w:rsidR="00B41E1B" w:rsidRDefault="00B41E1B" w:rsidP="0080225B">
            <w:pPr>
              <w:pStyle w:val="CRCoverPage"/>
              <w:spacing w:after="0"/>
              <w:rPr>
                <w:noProof/>
                <w:sz w:val="8"/>
                <w:szCs w:val="8"/>
              </w:rPr>
            </w:pPr>
          </w:p>
        </w:tc>
        <w:tc>
          <w:tcPr>
            <w:tcW w:w="2127" w:type="dxa"/>
            <w:tcBorders>
              <w:right w:val="single" w:sz="4" w:space="0" w:color="auto"/>
            </w:tcBorders>
          </w:tcPr>
          <w:p w14:paraId="7FB3B706" w14:textId="77777777" w:rsidR="00B41E1B" w:rsidRDefault="00B41E1B" w:rsidP="0080225B">
            <w:pPr>
              <w:pStyle w:val="CRCoverPage"/>
              <w:spacing w:after="0"/>
              <w:rPr>
                <w:noProof/>
                <w:sz w:val="8"/>
                <w:szCs w:val="8"/>
              </w:rPr>
            </w:pPr>
          </w:p>
        </w:tc>
      </w:tr>
      <w:tr w:rsidR="00B41E1B" w14:paraId="4CC2C0C0" w14:textId="77777777" w:rsidTr="0080225B">
        <w:trPr>
          <w:cantSplit/>
        </w:trPr>
        <w:tc>
          <w:tcPr>
            <w:tcW w:w="1843" w:type="dxa"/>
            <w:tcBorders>
              <w:left w:val="single" w:sz="4" w:space="0" w:color="auto"/>
            </w:tcBorders>
          </w:tcPr>
          <w:p w14:paraId="79092F36" w14:textId="77777777" w:rsidR="00B41E1B" w:rsidRDefault="00B41E1B" w:rsidP="0080225B">
            <w:pPr>
              <w:pStyle w:val="CRCoverPage"/>
              <w:tabs>
                <w:tab w:val="right" w:pos="1759"/>
              </w:tabs>
              <w:spacing w:after="0"/>
              <w:rPr>
                <w:b/>
                <w:i/>
                <w:noProof/>
              </w:rPr>
            </w:pPr>
            <w:r>
              <w:rPr>
                <w:b/>
                <w:i/>
                <w:noProof/>
              </w:rPr>
              <w:t>Category:</w:t>
            </w:r>
          </w:p>
        </w:tc>
        <w:tc>
          <w:tcPr>
            <w:tcW w:w="851" w:type="dxa"/>
            <w:shd w:val="pct30" w:color="FFFF00" w:fill="auto"/>
          </w:tcPr>
          <w:p w14:paraId="70652D24" w14:textId="77777777" w:rsidR="00B41E1B" w:rsidRDefault="00C867B4" w:rsidP="0080225B">
            <w:pPr>
              <w:pStyle w:val="CRCoverPage"/>
              <w:spacing w:after="0"/>
              <w:ind w:left="100" w:right="-609"/>
              <w:rPr>
                <w:b/>
                <w:noProof/>
              </w:rPr>
            </w:pPr>
            <w:r>
              <w:fldChar w:fldCharType="begin"/>
            </w:r>
            <w:r>
              <w:instrText xml:space="preserve"> DOCPROPERTY  Cat  \* MERGEFORMAT </w:instrText>
            </w:r>
            <w:r>
              <w:fldChar w:fldCharType="separate"/>
            </w:r>
            <w:r w:rsidR="00B41E1B">
              <w:rPr>
                <w:b/>
                <w:noProof/>
              </w:rPr>
              <w:t>F</w:t>
            </w:r>
            <w:r>
              <w:rPr>
                <w:b/>
                <w:noProof/>
              </w:rPr>
              <w:fldChar w:fldCharType="end"/>
            </w:r>
          </w:p>
        </w:tc>
        <w:tc>
          <w:tcPr>
            <w:tcW w:w="3402" w:type="dxa"/>
            <w:gridSpan w:val="5"/>
            <w:tcBorders>
              <w:left w:val="nil"/>
            </w:tcBorders>
          </w:tcPr>
          <w:p w14:paraId="7481A819" w14:textId="77777777" w:rsidR="00B41E1B" w:rsidRDefault="00B41E1B" w:rsidP="0080225B">
            <w:pPr>
              <w:pStyle w:val="CRCoverPage"/>
              <w:spacing w:after="0"/>
              <w:rPr>
                <w:noProof/>
              </w:rPr>
            </w:pPr>
          </w:p>
        </w:tc>
        <w:tc>
          <w:tcPr>
            <w:tcW w:w="1417" w:type="dxa"/>
            <w:gridSpan w:val="3"/>
            <w:tcBorders>
              <w:left w:val="nil"/>
            </w:tcBorders>
          </w:tcPr>
          <w:p w14:paraId="2D1AC82F" w14:textId="77777777" w:rsidR="00B41E1B" w:rsidRDefault="00B41E1B" w:rsidP="008022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7E8BB6" w14:textId="77777777" w:rsidR="00B41E1B" w:rsidRDefault="00C867B4" w:rsidP="0080225B">
            <w:pPr>
              <w:pStyle w:val="CRCoverPage"/>
              <w:spacing w:after="0"/>
              <w:ind w:left="100"/>
              <w:rPr>
                <w:noProof/>
              </w:rPr>
            </w:pPr>
            <w:r>
              <w:fldChar w:fldCharType="begin"/>
            </w:r>
            <w:r>
              <w:instrText xml:space="preserve"> DOCPROPERTY  Release  \* MERGEFORMAT </w:instrText>
            </w:r>
            <w:r>
              <w:fldChar w:fldCharType="separate"/>
            </w:r>
            <w:r w:rsidR="00B41E1B">
              <w:rPr>
                <w:noProof/>
              </w:rPr>
              <w:t>Rel-18</w:t>
            </w:r>
            <w:r>
              <w:rPr>
                <w:noProof/>
              </w:rPr>
              <w:fldChar w:fldCharType="end"/>
            </w:r>
          </w:p>
        </w:tc>
      </w:tr>
      <w:tr w:rsidR="00B41E1B" w14:paraId="3337773C" w14:textId="77777777" w:rsidTr="0080225B">
        <w:tc>
          <w:tcPr>
            <w:tcW w:w="1843" w:type="dxa"/>
            <w:tcBorders>
              <w:left w:val="single" w:sz="4" w:space="0" w:color="auto"/>
              <w:bottom w:val="single" w:sz="4" w:space="0" w:color="auto"/>
            </w:tcBorders>
          </w:tcPr>
          <w:p w14:paraId="6669547F" w14:textId="77777777" w:rsidR="00B41E1B" w:rsidRDefault="00B41E1B" w:rsidP="0080225B">
            <w:pPr>
              <w:pStyle w:val="CRCoverPage"/>
              <w:spacing w:after="0"/>
              <w:rPr>
                <w:b/>
                <w:i/>
                <w:noProof/>
              </w:rPr>
            </w:pPr>
          </w:p>
        </w:tc>
        <w:tc>
          <w:tcPr>
            <w:tcW w:w="4677" w:type="dxa"/>
            <w:gridSpan w:val="8"/>
            <w:tcBorders>
              <w:bottom w:val="single" w:sz="4" w:space="0" w:color="auto"/>
            </w:tcBorders>
          </w:tcPr>
          <w:p w14:paraId="71DB88AA" w14:textId="77777777" w:rsidR="00B41E1B" w:rsidRDefault="00B41E1B" w:rsidP="008022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16DD9E" w14:textId="77777777" w:rsidR="00B41E1B" w:rsidRDefault="00B41E1B" w:rsidP="0080225B">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E40B39E" w14:textId="77777777" w:rsidR="00B41E1B" w:rsidRPr="007C2097" w:rsidRDefault="00B41E1B" w:rsidP="008022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41E1B" w14:paraId="61257CB1" w14:textId="77777777" w:rsidTr="0080225B">
        <w:tc>
          <w:tcPr>
            <w:tcW w:w="1843" w:type="dxa"/>
          </w:tcPr>
          <w:p w14:paraId="71E61388" w14:textId="77777777" w:rsidR="00B41E1B" w:rsidRDefault="00B41E1B" w:rsidP="0080225B">
            <w:pPr>
              <w:pStyle w:val="CRCoverPage"/>
              <w:spacing w:after="0"/>
              <w:rPr>
                <w:b/>
                <w:i/>
                <w:noProof/>
                <w:sz w:val="8"/>
                <w:szCs w:val="8"/>
              </w:rPr>
            </w:pPr>
          </w:p>
        </w:tc>
        <w:tc>
          <w:tcPr>
            <w:tcW w:w="7797" w:type="dxa"/>
            <w:gridSpan w:val="10"/>
          </w:tcPr>
          <w:p w14:paraId="22884756" w14:textId="77777777" w:rsidR="00B41E1B" w:rsidRDefault="00B41E1B" w:rsidP="0080225B">
            <w:pPr>
              <w:pStyle w:val="CRCoverPage"/>
              <w:spacing w:after="0"/>
              <w:rPr>
                <w:noProof/>
                <w:sz w:val="8"/>
                <w:szCs w:val="8"/>
              </w:rPr>
            </w:pPr>
          </w:p>
        </w:tc>
      </w:tr>
      <w:tr w:rsidR="00B41E1B" w14:paraId="2C7896D3" w14:textId="77777777" w:rsidTr="0080225B">
        <w:tc>
          <w:tcPr>
            <w:tcW w:w="2694" w:type="dxa"/>
            <w:gridSpan w:val="2"/>
            <w:tcBorders>
              <w:top w:val="single" w:sz="4" w:space="0" w:color="auto"/>
              <w:left w:val="single" w:sz="4" w:space="0" w:color="auto"/>
            </w:tcBorders>
          </w:tcPr>
          <w:p w14:paraId="762D72F5" w14:textId="77777777" w:rsidR="00B41E1B" w:rsidRDefault="00B41E1B" w:rsidP="008022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01E344" w14:textId="4AB50D0B" w:rsidR="00B41E1B" w:rsidRPr="00CB6BB2" w:rsidRDefault="00B41E1B" w:rsidP="00972B9F">
            <w:pPr>
              <w:pStyle w:val="CRCoverPage"/>
              <w:spacing w:after="0"/>
              <w:ind w:left="100"/>
            </w:pPr>
            <w:r>
              <w:t xml:space="preserve">In section </w:t>
            </w:r>
            <w:r w:rsidR="00972B9F">
              <w:t>5.3.5.5.2</w:t>
            </w:r>
            <w:r>
              <w:t xml:space="preserve">, </w:t>
            </w:r>
            <w:r w:rsidR="00E40124">
              <w:t xml:space="preserve">for the path switch to indirect path, the Remote UE should consider the serving cell of the L2 U2N relay UE to be the serving cell no matter </w:t>
            </w:r>
            <w:proofErr w:type="spellStart"/>
            <w:r w:rsidR="00E40124" w:rsidRPr="00E40124">
              <w:rPr>
                <w:i/>
              </w:rPr>
              <w:t>sl-IndirectPathMaintain</w:t>
            </w:r>
            <w:proofErr w:type="spellEnd"/>
            <w:r w:rsidR="00E40124">
              <w:t xml:space="preserve"> is included or not</w:t>
            </w:r>
            <w:r>
              <w:t>.</w:t>
            </w:r>
          </w:p>
        </w:tc>
      </w:tr>
      <w:tr w:rsidR="00B41E1B" w14:paraId="4BF654E6" w14:textId="77777777" w:rsidTr="0080225B">
        <w:tc>
          <w:tcPr>
            <w:tcW w:w="2694" w:type="dxa"/>
            <w:gridSpan w:val="2"/>
            <w:tcBorders>
              <w:left w:val="single" w:sz="4" w:space="0" w:color="auto"/>
            </w:tcBorders>
          </w:tcPr>
          <w:p w14:paraId="293EDE71" w14:textId="77777777" w:rsidR="00B41E1B" w:rsidRDefault="00B41E1B" w:rsidP="0080225B">
            <w:pPr>
              <w:pStyle w:val="CRCoverPage"/>
              <w:spacing w:after="0"/>
              <w:rPr>
                <w:b/>
                <w:i/>
                <w:noProof/>
                <w:sz w:val="8"/>
                <w:szCs w:val="8"/>
              </w:rPr>
            </w:pPr>
          </w:p>
        </w:tc>
        <w:tc>
          <w:tcPr>
            <w:tcW w:w="6946" w:type="dxa"/>
            <w:gridSpan w:val="9"/>
            <w:tcBorders>
              <w:right w:val="single" w:sz="4" w:space="0" w:color="auto"/>
            </w:tcBorders>
          </w:tcPr>
          <w:p w14:paraId="6BE85AF5" w14:textId="77777777" w:rsidR="00B41E1B" w:rsidRDefault="00B41E1B" w:rsidP="0080225B">
            <w:pPr>
              <w:pStyle w:val="CRCoverPage"/>
              <w:spacing w:after="0"/>
              <w:rPr>
                <w:noProof/>
                <w:sz w:val="8"/>
                <w:szCs w:val="8"/>
              </w:rPr>
            </w:pPr>
          </w:p>
        </w:tc>
      </w:tr>
      <w:tr w:rsidR="00B41E1B" w14:paraId="49D370D0" w14:textId="77777777" w:rsidTr="0080225B">
        <w:tc>
          <w:tcPr>
            <w:tcW w:w="2694" w:type="dxa"/>
            <w:gridSpan w:val="2"/>
            <w:tcBorders>
              <w:left w:val="single" w:sz="4" w:space="0" w:color="auto"/>
            </w:tcBorders>
          </w:tcPr>
          <w:p w14:paraId="4423EAF9" w14:textId="77777777" w:rsidR="00B41E1B" w:rsidRDefault="00B41E1B" w:rsidP="008022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26AD4E" w14:textId="3880148E" w:rsidR="00B41E1B" w:rsidRDefault="00E40124" w:rsidP="00E40124">
            <w:pPr>
              <w:pStyle w:val="CRCoverPage"/>
              <w:spacing w:after="0"/>
              <w:ind w:left="100"/>
              <w:rPr>
                <w:lang w:eastAsia="zh-CN"/>
              </w:rPr>
            </w:pPr>
            <w:r>
              <w:rPr>
                <w:lang w:eastAsia="zh-CN"/>
              </w:rPr>
              <w:t>In section 5.3.5.5.2, move the “</w:t>
            </w:r>
            <w:r w:rsidRPr="00FF4867">
              <w:t>consider the serving cell of the L2 U2N relay UE to be the serving cell</w:t>
            </w:r>
            <w:r>
              <w:rPr>
                <w:lang w:eastAsia="zh-CN"/>
              </w:rPr>
              <w:t xml:space="preserve">” out of if-else condition on whether </w:t>
            </w:r>
            <w:proofErr w:type="spellStart"/>
            <w:r w:rsidRPr="00FF4867">
              <w:rPr>
                <w:rFonts w:eastAsia="等线"/>
                <w:i/>
                <w:iCs/>
                <w:lang w:eastAsia="zh-CN"/>
              </w:rPr>
              <w:t>sl-</w:t>
            </w:r>
            <w:r w:rsidRPr="00FF4867">
              <w:rPr>
                <w:rFonts w:eastAsia="等线"/>
                <w:i/>
                <w:lang w:eastAsia="zh-CN"/>
              </w:rPr>
              <w:t>IndirectPathMaintain</w:t>
            </w:r>
            <w:proofErr w:type="spellEnd"/>
            <w:r w:rsidRPr="00E40124">
              <w:rPr>
                <w:rFonts w:eastAsia="等线"/>
                <w:lang w:eastAsia="zh-CN"/>
              </w:rPr>
              <w:t xml:space="preserve"> is included or not</w:t>
            </w:r>
            <w:r>
              <w:rPr>
                <w:rFonts w:eastAsia="等线"/>
                <w:lang w:eastAsia="zh-CN"/>
              </w:rPr>
              <w:t>.</w:t>
            </w:r>
          </w:p>
        </w:tc>
      </w:tr>
      <w:tr w:rsidR="00B41E1B" w14:paraId="1F215863" w14:textId="77777777" w:rsidTr="0080225B">
        <w:tc>
          <w:tcPr>
            <w:tcW w:w="2694" w:type="dxa"/>
            <w:gridSpan w:val="2"/>
            <w:tcBorders>
              <w:left w:val="single" w:sz="4" w:space="0" w:color="auto"/>
            </w:tcBorders>
          </w:tcPr>
          <w:p w14:paraId="4F9BAF7B" w14:textId="77777777" w:rsidR="00B41E1B" w:rsidRDefault="00B41E1B" w:rsidP="0080225B">
            <w:pPr>
              <w:pStyle w:val="CRCoverPage"/>
              <w:spacing w:after="0"/>
              <w:rPr>
                <w:b/>
                <w:i/>
                <w:noProof/>
                <w:sz w:val="8"/>
                <w:szCs w:val="8"/>
              </w:rPr>
            </w:pPr>
          </w:p>
        </w:tc>
        <w:tc>
          <w:tcPr>
            <w:tcW w:w="6946" w:type="dxa"/>
            <w:gridSpan w:val="9"/>
            <w:tcBorders>
              <w:right w:val="single" w:sz="4" w:space="0" w:color="auto"/>
            </w:tcBorders>
          </w:tcPr>
          <w:p w14:paraId="22A7EC4F" w14:textId="77777777" w:rsidR="00B41E1B" w:rsidRDefault="00B41E1B" w:rsidP="0080225B">
            <w:pPr>
              <w:pStyle w:val="CRCoverPage"/>
              <w:spacing w:after="0"/>
              <w:rPr>
                <w:noProof/>
                <w:sz w:val="8"/>
                <w:szCs w:val="8"/>
              </w:rPr>
            </w:pPr>
          </w:p>
        </w:tc>
      </w:tr>
      <w:tr w:rsidR="00B41E1B" w14:paraId="575A682C" w14:textId="77777777" w:rsidTr="0080225B">
        <w:tc>
          <w:tcPr>
            <w:tcW w:w="2694" w:type="dxa"/>
            <w:gridSpan w:val="2"/>
            <w:tcBorders>
              <w:left w:val="single" w:sz="4" w:space="0" w:color="auto"/>
              <w:bottom w:val="single" w:sz="4" w:space="0" w:color="auto"/>
            </w:tcBorders>
          </w:tcPr>
          <w:p w14:paraId="5D487E98" w14:textId="77777777" w:rsidR="00B41E1B" w:rsidRDefault="00B41E1B" w:rsidP="008022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106E24" w14:textId="25C96BB8" w:rsidR="00B41E1B" w:rsidRDefault="00E40124" w:rsidP="00E40124">
            <w:pPr>
              <w:pStyle w:val="CRCoverPage"/>
              <w:spacing w:after="0"/>
              <w:ind w:left="100"/>
              <w:rPr>
                <w:lang w:eastAsia="zh-CN"/>
              </w:rPr>
            </w:pPr>
            <w:r>
              <w:rPr>
                <w:rFonts w:hint="eastAsia"/>
                <w:lang w:eastAsia="zh-CN"/>
              </w:rPr>
              <w:t>T</w:t>
            </w:r>
            <w:r>
              <w:rPr>
                <w:lang w:eastAsia="zh-CN"/>
              </w:rPr>
              <w:t>he U2N Remote UE has no serving cell after path switch to a new relay UE.</w:t>
            </w:r>
          </w:p>
          <w:p w14:paraId="3B3627DE" w14:textId="77777777" w:rsidR="00E40124" w:rsidRDefault="00E40124" w:rsidP="00E40124">
            <w:pPr>
              <w:pStyle w:val="CRCoverPage"/>
              <w:spacing w:after="0"/>
              <w:ind w:left="100"/>
              <w:rPr>
                <w:lang w:eastAsia="zh-CN"/>
              </w:rPr>
            </w:pPr>
          </w:p>
          <w:p w14:paraId="7E63F5F1" w14:textId="77777777" w:rsidR="00E40124" w:rsidRDefault="00E40124" w:rsidP="00E40124">
            <w:pPr>
              <w:pStyle w:val="CRCoverPage"/>
              <w:spacing w:before="20" w:after="80"/>
              <w:ind w:left="100"/>
              <w:rPr>
                <w:b/>
              </w:rPr>
            </w:pPr>
            <w:r w:rsidRPr="004F1407">
              <w:rPr>
                <w:b/>
              </w:rPr>
              <w:t>Impact analysis</w:t>
            </w:r>
          </w:p>
          <w:p w14:paraId="5BDF2592" w14:textId="77777777" w:rsidR="00E40124" w:rsidRDefault="00E40124" w:rsidP="00E40124">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1AB1382B" w14:textId="77777777" w:rsidR="00E40124" w:rsidRPr="00F94B8C" w:rsidRDefault="00E40124" w:rsidP="00E40124">
            <w:pPr>
              <w:pStyle w:val="CRCoverPage"/>
              <w:spacing w:after="0"/>
              <w:rPr>
                <w:noProof/>
                <w:lang w:val="sv-SE" w:eastAsia="zh-CN"/>
              </w:rPr>
            </w:pPr>
            <w:r>
              <w:rPr>
                <w:noProof/>
                <w:lang w:val="en-US" w:eastAsia="zh-CN"/>
              </w:rPr>
              <w:t xml:space="preserve">  </w:t>
            </w:r>
            <w:r w:rsidRPr="00F94B8C">
              <w:rPr>
                <w:noProof/>
                <w:lang w:val="sv-SE" w:eastAsia="zh-CN"/>
              </w:rPr>
              <w:t>NR SA</w:t>
            </w:r>
          </w:p>
          <w:p w14:paraId="1BC49334" w14:textId="77777777" w:rsidR="00E40124" w:rsidRPr="00F94B8C" w:rsidRDefault="00E40124" w:rsidP="00E40124">
            <w:pPr>
              <w:pStyle w:val="CRCoverPage"/>
              <w:spacing w:after="0"/>
              <w:ind w:left="100"/>
              <w:rPr>
                <w:noProof/>
                <w:lang w:val="sv-SE" w:eastAsia="zh-CN"/>
              </w:rPr>
            </w:pPr>
          </w:p>
          <w:p w14:paraId="5F4FF39A" w14:textId="77777777" w:rsidR="00E40124" w:rsidRPr="004F1407" w:rsidRDefault="00E40124" w:rsidP="00E40124">
            <w:pPr>
              <w:pStyle w:val="CRCoverPage"/>
              <w:spacing w:before="20" w:after="80"/>
              <w:ind w:left="100"/>
            </w:pPr>
            <w:r w:rsidRPr="004F1407">
              <w:rPr>
                <w:u w:val="single"/>
              </w:rPr>
              <w:t>Impacted functionality</w:t>
            </w:r>
          </w:p>
          <w:p w14:paraId="19414040" w14:textId="77777777" w:rsidR="00E40124" w:rsidRPr="004F1407" w:rsidRDefault="00E40124" w:rsidP="00E40124">
            <w:pPr>
              <w:ind w:left="102"/>
              <w:rPr>
                <w:rFonts w:ascii="Arial" w:hAnsi="Arial"/>
                <w:lang w:eastAsia="zh-CN"/>
              </w:rPr>
            </w:pPr>
            <w:r>
              <w:rPr>
                <w:rFonts w:ascii="Arial" w:hAnsi="Arial"/>
                <w:lang w:eastAsia="zh-CN"/>
              </w:rPr>
              <w:t>SL Relay</w:t>
            </w:r>
          </w:p>
          <w:p w14:paraId="774AA0E7" w14:textId="77777777" w:rsidR="00E40124" w:rsidRDefault="00E40124" w:rsidP="00E40124">
            <w:pPr>
              <w:pStyle w:val="CRCoverPage"/>
              <w:spacing w:before="20" w:after="80"/>
              <w:ind w:left="100"/>
              <w:rPr>
                <w:b/>
              </w:rPr>
            </w:pPr>
            <w:r w:rsidRPr="004F1407">
              <w:rPr>
                <w:u w:val="single"/>
              </w:rPr>
              <w:t>Inter-operability</w:t>
            </w:r>
            <w:r w:rsidRPr="004F1407">
              <w:t>:</w:t>
            </w:r>
            <w:r>
              <w:rPr>
                <w:b/>
              </w:rPr>
              <w:t xml:space="preserve"> </w:t>
            </w:r>
          </w:p>
          <w:p w14:paraId="050BACF7" w14:textId="3BE8968E" w:rsidR="00E40124" w:rsidRDefault="00E40124" w:rsidP="00E40124">
            <w:pPr>
              <w:ind w:left="102"/>
              <w:rPr>
                <w:rFonts w:ascii="Arial" w:hAnsi="Arial"/>
                <w:lang w:eastAsia="zh-CN"/>
              </w:rPr>
            </w:pPr>
            <w:r>
              <w:rPr>
                <w:rFonts w:ascii="Arial" w:hAnsi="Arial"/>
                <w:lang w:eastAsia="zh-CN"/>
              </w:rPr>
              <w:t xml:space="preserve">If the network is implemented according to this change while the UE is not, there is no inter-operability issue because it is just </w:t>
            </w:r>
            <w:r w:rsidR="009A7116">
              <w:rPr>
                <w:rFonts w:ascii="Arial" w:hAnsi="Arial"/>
                <w:lang w:eastAsia="zh-CN"/>
              </w:rPr>
              <w:t>correction of text.</w:t>
            </w:r>
          </w:p>
          <w:p w14:paraId="2BF73AB3" w14:textId="6810183B" w:rsidR="00E40124" w:rsidRDefault="00E40124" w:rsidP="00E40124">
            <w:pPr>
              <w:ind w:left="102"/>
              <w:rPr>
                <w:rFonts w:ascii="Arial" w:hAnsi="Arial"/>
                <w:lang w:eastAsia="zh-CN"/>
              </w:rPr>
            </w:pPr>
            <w:r>
              <w:rPr>
                <w:rFonts w:ascii="Arial" w:hAnsi="Arial"/>
                <w:lang w:eastAsia="zh-CN"/>
              </w:rPr>
              <w:t xml:space="preserve">If the UE is implemented according to this change while the network is not, there is no inter-operability issue </w:t>
            </w:r>
            <w:r w:rsidR="009A7116">
              <w:rPr>
                <w:rFonts w:ascii="Arial" w:hAnsi="Arial"/>
                <w:lang w:eastAsia="zh-CN"/>
              </w:rPr>
              <w:t>because it is just correction of text</w:t>
            </w:r>
            <w:r>
              <w:rPr>
                <w:rFonts w:ascii="Arial" w:hAnsi="Arial"/>
                <w:lang w:eastAsia="zh-CN"/>
              </w:rPr>
              <w:t>.</w:t>
            </w:r>
          </w:p>
          <w:p w14:paraId="646D748A" w14:textId="29F54474" w:rsidR="00E40124" w:rsidRDefault="00E40124" w:rsidP="00E40124">
            <w:pPr>
              <w:pStyle w:val="CRCoverPage"/>
              <w:spacing w:after="0"/>
              <w:ind w:left="100"/>
              <w:rPr>
                <w:lang w:eastAsia="zh-CN"/>
              </w:rPr>
            </w:pPr>
            <w:r>
              <w:rPr>
                <w:lang w:eastAsia="zh-CN"/>
              </w:rPr>
              <w:t xml:space="preserve">If one UE is implemented according to this change while the other UE is not, there is no inter-operability issue </w:t>
            </w:r>
            <w:r w:rsidR="009A7116">
              <w:rPr>
                <w:lang w:eastAsia="zh-CN"/>
              </w:rPr>
              <w:t>because it is just correction of text</w:t>
            </w:r>
            <w:r>
              <w:rPr>
                <w:lang w:eastAsia="zh-CN"/>
              </w:rPr>
              <w:t>.</w:t>
            </w:r>
          </w:p>
          <w:p w14:paraId="0E00FF9A" w14:textId="27A44811" w:rsidR="00E40124" w:rsidRDefault="00E40124" w:rsidP="00E40124">
            <w:pPr>
              <w:pStyle w:val="CRCoverPage"/>
              <w:spacing w:after="0"/>
              <w:ind w:left="100"/>
              <w:rPr>
                <w:lang w:eastAsia="zh-CN"/>
              </w:rPr>
            </w:pPr>
          </w:p>
        </w:tc>
      </w:tr>
      <w:tr w:rsidR="00B41E1B" w14:paraId="122849A1" w14:textId="77777777" w:rsidTr="0080225B">
        <w:tc>
          <w:tcPr>
            <w:tcW w:w="2694" w:type="dxa"/>
            <w:gridSpan w:val="2"/>
          </w:tcPr>
          <w:p w14:paraId="425B46C9" w14:textId="77777777" w:rsidR="00B41E1B" w:rsidRDefault="00B41E1B" w:rsidP="0080225B">
            <w:pPr>
              <w:pStyle w:val="CRCoverPage"/>
              <w:spacing w:after="0"/>
              <w:rPr>
                <w:b/>
                <w:i/>
                <w:noProof/>
                <w:sz w:val="8"/>
                <w:szCs w:val="8"/>
              </w:rPr>
            </w:pPr>
          </w:p>
        </w:tc>
        <w:tc>
          <w:tcPr>
            <w:tcW w:w="6946" w:type="dxa"/>
            <w:gridSpan w:val="9"/>
          </w:tcPr>
          <w:p w14:paraId="42B76EF3" w14:textId="77777777" w:rsidR="00B41E1B" w:rsidRDefault="00B41E1B" w:rsidP="0080225B">
            <w:pPr>
              <w:pStyle w:val="CRCoverPage"/>
              <w:spacing w:after="0"/>
              <w:rPr>
                <w:noProof/>
                <w:sz w:val="8"/>
                <w:szCs w:val="8"/>
              </w:rPr>
            </w:pPr>
          </w:p>
        </w:tc>
      </w:tr>
      <w:tr w:rsidR="00B41E1B" w14:paraId="17CCA829" w14:textId="77777777" w:rsidTr="0080225B">
        <w:tc>
          <w:tcPr>
            <w:tcW w:w="2694" w:type="dxa"/>
            <w:gridSpan w:val="2"/>
            <w:tcBorders>
              <w:top w:val="single" w:sz="4" w:space="0" w:color="auto"/>
              <w:left w:val="single" w:sz="4" w:space="0" w:color="auto"/>
            </w:tcBorders>
          </w:tcPr>
          <w:p w14:paraId="2E9D67CD" w14:textId="77777777" w:rsidR="00B41E1B" w:rsidRDefault="00B41E1B" w:rsidP="008022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A3F3CB" w14:textId="722FA9ED" w:rsidR="00B41E1B" w:rsidRDefault="00E40124" w:rsidP="0080225B">
            <w:pPr>
              <w:pStyle w:val="CRCoverPage"/>
              <w:spacing w:after="0"/>
              <w:ind w:left="100"/>
              <w:rPr>
                <w:noProof/>
              </w:rPr>
            </w:pPr>
            <w:r>
              <w:t>5.3.5.5.2</w:t>
            </w:r>
          </w:p>
        </w:tc>
      </w:tr>
      <w:tr w:rsidR="00B41E1B" w14:paraId="40567526" w14:textId="77777777" w:rsidTr="0080225B">
        <w:tc>
          <w:tcPr>
            <w:tcW w:w="2694" w:type="dxa"/>
            <w:gridSpan w:val="2"/>
            <w:tcBorders>
              <w:left w:val="single" w:sz="4" w:space="0" w:color="auto"/>
            </w:tcBorders>
          </w:tcPr>
          <w:p w14:paraId="215BF893" w14:textId="77777777" w:rsidR="00B41E1B" w:rsidRDefault="00B41E1B" w:rsidP="0080225B">
            <w:pPr>
              <w:pStyle w:val="CRCoverPage"/>
              <w:spacing w:after="0"/>
              <w:rPr>
                <w:b/>
                <w:i/>
                <w:noProof/>
                <w:sz w:val="8"/>
                <w:szCs w:val="8"/>
              </w:rPr>
            </w:pPr>
          </w:p>
        </w:tc>
        <w:tc>
          <w:tcPr>
            <w:tcW w:w="6946" w:type="dxa"/>
            <w:gridSpan w:val="9"/>
            <w:tcBorders>
              <w:right w:val="single" w:sz="4" w:space="0" w:color="auto"/>
            </w:tcBorders>
          </w:tcPr>
          <w:p w14:paraId="605BE469" w14:textId="77777777" w:rsidR="00B41E1B" w:rsidRDefault="00B41E1B" w:rsidP="0080225B">
            <w:pPr>
              <w:pStyle w:val="CRCoverPage"/>
              <w:spacing w:after="0"/>
              <w:rPr>
                <w:noProof/>
                <w:sz w:val="8"/>
                <w:szCs w:val="8"/>
              </w:rPr>
            </w:pPr>
          </w:p>
        </w:tc>
      </w:tr>
      <w:tr w:rsidR="00B41E1B" w14:paraId="2D5FF8DF" w14:textId="77777777" w:rsidTr="0080225B">
        <w:tc>
          <w:tcPr>
            <w:tcW w:w="2694" w:type="dxa"/>
            <w:gridSpan w:val="2"/>
            <w:tcBorders>
              <w:left w:val="single" w:sz="4" w:space="0" w:color="auto"/>
            </w:tcBorders>
          </w:tcPr>
          <w:p w14:paraId="4FD906F3" w14:textId="77777777" w:rsidR="00B41E1B" w:rsidRDefault="00B41E1B" w:rsidP="008022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EC7171" w14:textId="77777777" w:rsidR="00B41E1B" w:rsidRDefault="00B41E1B" w:rsidP="008022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8DBBC" w14:textId="77777777" w:rsidR="00B41E1B" w:rsidRDefault="00B41E1B" w:rsidP="0080225B">
            <w:pPr>
              <w:pStyle w:val="CRCoverPage"/>
              <w:spacing w:after="0"/>
              <w:jc w:val="center"/>
              <w:rPr>
                <w:b/>
                <w:caps/>
                <w:noProof/>
              </w:rPr>
            </w:pPr>
            <w:r>
              <w:rPr>
                <w:b/>
                <w:caps/>
                <w:noProof/>
              </w:rPr>
              <w:t>N</w:t>
            </w:r>
          </w:p>
        </w:tc>
        <w:tc>
          <w:tcPr>
            <w:tcW w:w="2977" w:type="dxa"/>
            <w:gridSpan w:val="4"/>
          </w:tcPr>
          <w:p w14:paraId="24A2936A" w14:textId="77777777" w:rsidR="00B41E1B" w:rsidRDefault="00B41E1B" w:rsidP="008022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FE145D" w14:textId="77777777" w:rsidR="00B41E1B" w:rsidRDefault="00B41E1B" w:rsidP="0080225B">
            <w:pPr>
              <w:pStyle w:val="CRCoverPage"/>
              <w:spacing w:after="0"/>
              <w:ind w:left="99"/>
              <w:rPr>
                <w:noProof/>
              </w:rPr>
            </w:pPr>
          </w:p>
        </w:tc>
      </w:tr>
      <w:tr w:rsidR="00B41E1B" w14:paraId="0BF831D5" w14:textId="77777777" w:rsidTr="0080225B">
        <w:tc>
          <w:tcPr>
            <w:tcW w:w="2694" w:type="dxa"/>
            <w:gridSpan w:val="2"/>
            <w:tcBorders>
              <w:left w:val="single" w:sz="4" w:space="0" w:color="auto"/>
            </w:tcBorders>
          </w:tcPr>
          <w:p w14:paraId="55DB489E" w14:textId="77777777" w:rsidR="00B41E1B" w:rsidRDefault="00B41E1B" w:rsidP="008022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7DCBC9" w14:textId="77777777" w:rsidR="00B41E1B" w:rsidRDefault="00B41E1B" w:rsidP="008022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FB78E" w14:textId="77777777" w:rsidR="00B41E1B" w:rsidRDefault="00B41E1B" w:rsidP="0080225B">
            <w:pPr>
              <w:pStyle w:val="CRCoverPage"/>
              <w:spacing w:after="0"/>
              <w:jc w:val="center"/>
              <w:rPr>
                <w:b/>
                <w:caps/>
                <w:noProof/>
              </w:rPr>
            </w:pPr>
            <w:r>
              <w:rPr>
                <w:rFonts w:hint="eastAsia"/>
                <w:b/>
                <w:caps/>
                <w:noProof/>
                <w:lang w:eastAsia="zh-CN"/>
              </w:rPr>
              <w:t>X</w:t>
            </w:r>
          </w:p>
        </w:tc>
        <w:tc>
          <w:tcPr>
            <w:tcW w:w="2977" w:type="dxa"/>
            <w:gridSpan w:val="4"/>
          </w:tcPr>
          <w:p w14:paraId="2931C51D" w14:textId="77777777" w:rsidR="00B41E1B" w:rsidRDefault="00B41E1B" w:rsidP="008022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63AD31" w14:textId="77777777" w:rsidR="00B41E1B" w:rsidRDefault="00B41E1B" w:rsidP="0080225B">
            <w:pPr>
              <w:pStyle w:val="CRCoverPage"/>
              <w:spacing w:after="0"/>
              <w:ind w:left="99"/>
              <w:rPr>
                <w:noProof/>
              </w:rPr>
            </w:pPr>
            <w:r>
              <w:rPr>
                <w:noProof/>
              </w:rPr>
              <w:t xml:space="preserve">TS/TR ... CR ... </w:t>
            </w:r>
          </w:p>
        </w:tc>
      </w:tr>
      <w:tr w:rsidR="00B41E1B" w14:paraId="1B1668DC" w14:textId="77777777" w:rsidTr="0080225B">
        <w:tc>
          <w:tcPr>
            <w:tcW w:w="2694" w:type="dxa"/>
            <w:gridSpan w:val="2"/>
            <w:tcBorders>
              <w:left w:val="single" w:sz="4" w:space="0" w:color="auto"/>
            </w:tcBorders>
          </w:tcPr>
          <w:p w14:paraId="4B9C63C3" w14:textId="77777777" w:rsidR="00B41E1B" w:rsidRDefault="00B41E1B" w:rsidP="0080225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9AC1033" w14:textId="77777777" w:rsidR="00B41E1B" w:rsidRDefault="00B41E1B" w:rsidP="008022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63EA1" w14:textId="77777777" w:rsidR="00B41E1B" w:rsidRDefault="00B41E1B" w:rsidP="0080225B">
            <w:pPr>
              <w:pStyle w:val="CRCoverPage"/>
              <w:spacing w:after="0"/>
              <w:jc w:val="center"/>
              <w:rPr>
                <w:b/>
                <w:caps/>
                <w:noProof/>
              </w:rPr>
            </w:pPr>
            <w:r>
              <w:rPr>
                <w:rFonts w:hint="eastAsia"/>
                <w:b/>
                <w:caps/>
                <w:noProof/>
                <w:lang w:eastAsia="zh-CN"/>
              </w:rPr>
              <w:t>X</w:t>
            </w:r>
          </w:p>
        </w:tc>
        <w:tc>
          <w:tcPr>
            <w:tcW w:w="2977" w:type="dxa"/>
            <w:gridSpan w:val="4"/>
          </w:tcPr>
          <w:p w14:paraId="49CD98FA" w14:textId="77777777" w:rsidR="00B41E1B" w:rsidRDefault="00B41E1B" w:rsidP="008022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729DA3" w14:textId="77777777" w:rsidR="00B41E1B" w:rsidRDefault="00B41E1B" w:rsidP="0080225B">
            <w:pPr>
              <w:pStyle w:val="CRCoverPage"/>
              <w:spacing w:after="0"/>
              <w:ind w:left="99"/>
              <w:rPr>
                <w:noProof/>
              </w:rPr>
            </w:pPr>
            <w:r>
              <w:rPr>
                <w:noProof/>
              </w:rPr>
              <w:t xml:space="preserve">TS/TR ... CR ... </w:t>
            </w:r>
          </w:p>
        </w:tc>
      </w:tr>
      <w:tr w:rsidR="00B41E1B" w14:paraId="65F3328D" w14:textId="77777777" w:rsidTr="0080225B">
        <w:tc>
          <w:tcPr>
            <w:tcW w:w="2694" w:type="dxa"/>
            <w:gridSpan w:val="2"/>
            <w:tcBorders>
              <w:left w:val="single" w:sz="4" w:space="0" w:color="auto"/>
            </w:tcBorders>
          </w:tcPr>
          <w:p w14:paraId="45C1701A" w14:textId="77777777" w:rsidR="00B41E1B" w:rsidRDefault="00B41E1B" w:rsidP="008022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F6676B" w14:textId="77777777" w:rsidR="00B41E1B" w:rsidRDefault="00B41E1B" w:rsidP="008022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EA42C6" w14:textId="77777777" w:rsidR="00B41E1B" w:rsidRDefault="00B41E1B" w:rsidP="0080225B">
            <w:pPr>
              <w:pStyle w:val="CRCoverPage"/>
              <w:spacing w:after="0"/>
              <w:jc w:val="center"/>
              <w:rPr>
                <w:b/>
                <w:caps/>
                <w:noProof/>
              </w:rPr>
            </w:pPr>
            <w:r>
              <w:rPr>
                <w:rFonts w:hint="eastAsia"/>
                <w:b/>
                <w:caps/>
                <w:noProof/>
                <w:lang w:eastAsia="zh-CN"/>
              </w:rPr>
              <w:t>X</w:t>
            </w:r>
          </w:p>
        </w:tc>
        <w:tc>
          <w:tcPr>
            <w:tcW w:w="2977" w:type="dxa"/>
            <w:gridSpan w:val="4"/>
          </w:tcPr>
          <w:p w14:paraId="291063AC" w14:textId="77777777" w:rsidR="00B41E1B" w:rsidRDefault="00B41E1B" w:rsidP="008022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CC8ABC" w14:textId="77777777" w:rsidR="00B41E1B" w:rsidRDefault="00B41E1B" w:rsidP="0080225B">
            <w:pPr>
              <w:pStyle w:val="CRCoverPage"/>
              <w:spacing w:after="0"/>
              <w:ind w:left="99"/>
              <w:rPr>
                <w:noProof/>
              </w:rPr>
            </w:pPr>
            <w:r>
              <w:rPr>
                <w:noProof/>
              </w:rPr>
              <w:t xml:space="preserve">TS/TR ... CR ... </w:t>
            </w:r>
          </w:p>
        </w:tc>
      </w:tr>
      <w:tr w:rsidR="00B41E1B" w14:paraId="2B1DBC40" w14:textId="77777777" w:rsidTr="0080225B">
        <w:tc>
          <w:tcPr>
            <w:tcW w:w="2694" w:type="dxa"/>
            <w:gridSpan w:val="2"/>
            <w:tcBorders>
              <w:left w:val="single" w:sz="4" w:space="0" w:color="auto"/>
            </w:tcBorders>
          </w:tcPr>
          <w:p w14:paraId="3DE72690" w14:textId="77777777" w:rsidR="00B41E1B" w:rsidRDefault="00B41E1B" w:rsidP="0080225B">
            <w:pPr>
              <w:pStyle w:val="CRCoverPage"/>
              <w:spacing w:after="0"/>
              <w:rPr>
                <w:b/>
                <w:i/>
                <w:noProof/>
              </w:rPr>
            </w:pPr>
          </w:p>
        </w:tc>
        <w:tc>
          <w:tcPr>
            <w:tcW w:w="6946" w:type="dxa"/>
            <w:gridSpan w:val="9"/>
            <w:tcBorders>
              <w:right w:val="single" w:sz="4" w:space="0" w:color="auto"/>
            </w:tcBorders>
          </w:tcPr>
          <w:p w14:paraId="67BF25E5" w14:textId="77777777" w:rsidR="00B41E1B" w:rsidRDefault="00B41E1B" w:rsidP="0080225B">
            <w:pPr>
              <w:pStyle w:val="CRCoverPage"/>
              <w:spacing w:after="0"/>
              <w:rPr>
                <w:noProof/>
              </w:rPr>
            </w:pPr>
          </w:p>
        </w:tc>
      </w:tr>
      <w:tr w:rsidR="00B41E1B" w14:paraId="546E3EF2" w14:textId="77777777" w:rsidTr="0080225B">
        <w:tc>
          <w:tcPr>
            <w:tcW w:w="2694" w:type="dxa"/>
            <w:gridSpan w:val="2"/>
            <w:tcBorders>
              <w:left w:val="single" w:sz="4" w:space="0" w:color="auto"/>
              <w:bottom w:val="single" w:sz="4" w:space="0" w:color="auto"/>
            </w:tcBorders>
          </w:tcPr>
          <w:p w14:paraId="2ECBB8F8" w14:textId="77777777" w:rsidR="00B41E1B" w:rsidRDefault="00B41E1B" w:rsidP="008022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83D424" w14:textId="77777777" w:rsidR="00B41E1B" w:rsidRDefault="00B41E1B" w:rsidP="0080225B">
            <w:pPr>
              <w:pStyle w:val="CRCoverPage"/>
              <w:spacing w:after="0"/>
              <w:ind w:left="100"/>
              <w:rPr>
                <w:noProof/>
              </w:rPr>
            </w:pPr>
          </w:p>
        </w:tc>
      </w:tr>
      <w:tr w:rsidR="00B41E1B" w:rsidRPr="008863B9" w14:paraId="1D808772" w14:textId="77777777" w:rsidTr="0080225B">
        <w:tc>
          <w:tcPr>
            <w:tcW w:w="2694" w:type="dxa"/>
            <w:gridSpan w:val="2"/>
            <w:tcBorders>
              <w:top w:val="single" w:sz="4" w:space="0" w:color="auto"/>
              <w:bottom w:val="single" w:sz="4" w:space="0" w:color="auto"/>
            </w:tcBorders>
          </w:tcPr>
          <w:p w14:paraId="2471A9E6" w14:textId="77777777" w:rsidR="00B41E1B" w:rsidRPr="008863B9" w:rsidRDefault="00B41E1B" w:rsidP="008022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FAA2E" w14:textId="77777777" w:rsidR="00B41E1B" w:rsidRPr="008863B9" w:rsidRDefault="00B41E1B" w:rsidP="0080225B">
            <w:pPr>
              <w:pStyle w:val="CRCoverPage"/>
              <w:spacing w:after="0"/>
              <w:ind w:left="100"/>
              <w:rPr>
                <w:noProof/>
                <w:sz w:val="8"/>
                <w:szCs w:val="8"/>
              </w:rPr>
            </w:pPr>
          </w:p>
        </w:tc>
      </w:tr>
      <w:tr w:rsidR="00B41E1B" w14:paraId="0DC1B903" w14:textId="77777777" w:rsidTr="0080225B">
        <w:tc>
          <w:tcPr>
            <w:tcW w:w="2694" w:type="dxa"/>
            <w:gridSpan w:val="2"/>
            <w:tcBorders>
              <w:top w:val="single" w:sz="4" w:space="0" w:color="auto"/>
              <w:left w:val="single" w:sz="4" w:space="0" w:color="auto"/>
              <w:bottom w:val="single" w:sz="4" w:space="0" w:color="auto"/>
            </w:tcBorders>
          </w:tcPr>
          <w:p w14:paraId="66D8E6FF" w14:textId="77777777" w:rsidR="00B41E1B" w:rsidRDefault="00B41E1B" w:rsidP="008022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22A286" w14:textId="414FEF9B" w:rsidR="00B41E1B" w:rsidRDefault="00B41E1B" w:rsidP="0080225B">
            <w:pPr>
              <w:pStyle w:val="CRCoverPage"/>
              <w:spacing w:after="0"/>
              <w:ind w:left="100"/>
              <w:rPr>
                <w:noProof/>
              </w:rPr>
            </w:pPr>
          </w:p>
        </w:tc>
      </w:tr>
    </w:tbl>
    <w:p w14:paraId="579887A9" w14:textId="77777777" w:rsidR="00106C2B" w:rsidRDefault="00106C2B" w:rsidP="00106C2B">
      <w:pPr>
        <w:rPr>
          <w:noProof/>
        </w:rPr>
        <w:sectPr w:rsidR="00106C2B">
          <w:headerReference w:type="even" r:id="rId12"/>
          <w:footnotePr>
            <w:numRestart w:val="eachSect"/>
          </w:footnotePr>
          <w:pgSz w:w="11907" w:h="16840" w:code="9"/>
          <w:pgMar w:top="1418" w:right="1134" w:bottom="1134" w:left="1134" w:header="680" w:footer="567" w:gutter="0"/>
          <w:cols w:space="720"/>
        </w:sectPr>
      </w:pPr>
    </w:p>
    <w:p w14:paraId="1C6FA102" w14:textId="0EC105A5" w:rsidR="000A32FA" w:rsidRDefault="000A32FA" w:rsidP="000A32FA">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bookmarkStart w:id="3" w:name="_Toc156001043"/>
      <w:bookmarkStart w:id="4" w:name="_Toc525641403"/>
      <w:bookmarkStart w:id="5" w:name="_Toc23239744"/>
      <w:bookmarkEnd w:id="0"/>
      <w:r>
        <w:rPr>
          <w:rFonts w:hint="eastAsia"/>
          <w:i/>
          <w:iCs/>
          <w:highlight w:val="yellow"/>
          <w:lang w:eastAsia="zh-CN"/>
        </w:rPr>
        <w:lastRenderedPageBreak/>
        <w:t>S</w:t>
      </w:r>
      <w:r>
        <w:rPr>
          <w:i/>
          <w:iCs/>
          <w:highlight w:val="yellow"/>
          <w:lang w:eastAsia="zh-CN"/>
        </w:rPr>
        <w:t>tart of Change</w:t>
      </w:r>
    </w:p>
    <w:p w14:paraId="497F8E58" w14:textId="77777777" w:rsidR="009A7116" w:rsidRPr="009A7116" w:rsidRDefault="009A7116" w:rsidP="009A7116">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6" w:name="_Toc162894079"/>
      <w:bookmarkEnd w:id="3"/>
      <w:r w:rsidRPr="009A7116">
        <w:rPr>
          <w:rFonts w:ascii="Arial" w:eastAsia="MS Mincho" w:hAnsi="Arial"/>
          <w:sz w:val="22"/>
          <w:lang w:eastAsia="ja-JP"/>
        </w:rPr>
        <w:t>5.3.5.5.2</w:t>
      </w:r>
      <w:r w:rsidRPr="009A7116">
        <w:rPr>
          <w:rFonts w:ascii="Arial" w:eastAsia="MS Mincho" w:hAnsi="Arial"/>
          <w:sz w:val="22"/>
          <w:lang w:eastAsia="ja-JP"/>
        </w:rPr>
        <w:tab/>
        <w:t>Reconfiguration with sync</w:t>
      </w:r>
      <w:bookmarkEnd w:id="6"/>
    </w:p>
    <w:p w14:paraId="3D84A401" w14:textId="77777777" w:rsidR="009A7116" w:rsidRPr="009A7116" w:rsidRDefault="009A7116" w:rsidP="009A7116">
      <w:pPr>
        <w:overflowPunct w:val="0"/>
        <w:autoSpaceDE w:val="0"/>
        <w:autoSpaceDN w:val="0"/>
        <w:adjustRightInd w:val="0"/>
        <w:textAlignment w:val="baseline"/>
        <w:rPr>
          <w:rFonts w:eastAsia="MS Mincho"/>
          <w:lang w:eastAsia="ja-JP"/>
        </w:rPr>
      </w:pPr>
      <w:r w:rsidRPr="009A7116">
        <w:rPr>
          <w:rFonts w:eastAsia="Times New Roman"/>
          <w:lang w:eastAsia="ja-JP"/>
        </w:rPr>
        <w:t>The UE shall perform the following actions to execute a reconfiguration with sync.</w:t>
      </w:r>
    </w:p>
    <w:p w14:paraId="249492A1" w14:textId="77777777" w:rsidR="009A7116" w:rsidRPr="009A7116" w:rsidRDefault="009A7116" w:rsidP="009A7116">
      <w:pPr>
        <w:overflowPunct w:val="0"/>
        <w:autoSpaceDE w:val="0"/>
        <w:autoSpaceDN w:val="0"/>
        <w:adjustRightInd w:val="0"/>
        <w:ind w:left="568" w:hanging="284"/>
        <w:textAlignment w:val="baseline"/>
        <w:rPr>
          <w:rFonts w:eastAsia="Times New Roman"/>
          <w:lang w:eastAsia="ja-JP"/>
        </w:rPr>
      </w:pPr>
      <w:r w:rsidRPr="009A7116">
        <w:rPr>
          <w:rFonts w:eastAsia="Times New Roman"/>
          <w:lang w:eastAsia="ja-JP"/>
        </w:rPr>
        <w:t>1&gt;</w:t>
      </w:r>
      <w:r w:rsidRPr="009A7116">
        <w:rPr>
          <w:rFonts w:eastAsia="Times New Roman"/>
          <w:lang w:eastAsia="ja-JP"/>
        </w:rPr>
        <w:tab/>
        <w:t>if the AS security is not activated, perform the actions upon going to RRC_IDLE as specified in 5.3.11 with the release cause '</w:t>
      </w:r>
      <w:r w:rsidRPr="009A7116">
        <w:rPr>
          <w:rFonts w:eastAsia="Times New Roman"/>
          <w:i/>
          <w:lang w:eastAsia="ja-JP"/>
        </w:rPr>
        <w:t>other</w:t>
      </w:r>
      <w:r w:rsidRPr="009A7116">
        <w:rPr>
          <w:rFonts w:eastAsia="Times New Roman"/>
          <w:lang w:eastAsia="ja-JP"/>
        </w:rPr>
        <w:t>' upon which the procedure ends;</w:t>
      </w:r>
    </w:p>
    <w:p w14:paraId="72CA0347" w14:textId="77777777" w:rsidR="009A7116" w:rsidRPr="009A7116" w:rsidRDefault="009A7116" w:rsidP="009A7116">
      <w:pPr>
        <w:overflowPunct w:val="0"/>
        <w:autoSpaceDE w:val="0"/>
        <w:autoSpaceDN w:val="0"/>
        <w:adjustRightInd w:val="0"/>
        <w:ind w:left="568" w:hanging="284"/>
        <w:textAlignment w:val="baseline"/>
        <w:rPr>
          <w:rFonts w:eastAsia="Times New Roman"/>
          <w:lang w:eastAsia="ja-JP"/>
        </w:rPr>
      </w:pPr>
      <w:r w:rsidRPr="009A7116">
        <w:rPr>
          <w:rFonts w:eastAsia="Times New Roman"/>
          <w:lang w:eastAsia="ja-JP"/>
        </w:rPr>
        <w:t>1&gt;</w:t>
      </w:r>
      <w:r w:rsidRPr="009A7116">
        <w:rPr>
          <w:rFonts w:eastAsia="Times New Roman"/>
          <w:lang w:eastAsia="ja-JP"/>
        </w:rPr>
        <w:tab/>
        <w:t>stop timer T430 if running;</w:t>
      </w:r>
    </w:p>
    <w:p w14:paraId="4AEC9DFF" w14:textId="77777777" w:rsidR="009A7116" w:rsidRPr="009A7116" w:rsidRDefault="009A7116" w:rsidP="009A7116">
      <w:pPr>
        <w:overflowPunct w:val="0"/>
        <w:autoSpaceDE w:val="0"/>
        <w:autoSpaceDN w:val="0"/>
        <w:adjustRightInd w:val="0"/>
        <w:ind w:left="568" w:hanging="284"/>
        <w:textAlignment w:val="baseline"/>
        <w:rPr>
          <w:rFonts w:eastAsia="Times New Roman"/>
          <w:lang w:eastAsia="ja-JP"/>
        </w:rPr>
      </w:pPr>
      <w:r w:rsidRPr="009A7116">
        <w:rPr>
          <w:rFonts w:eastAsia="Times New Roman"/>
          <w:lang w:eastAsia="ja-JP"/>
        </w:rPr>
        <w:t>1&gt;</w:t>
      </w:r>
      <w:r w:rsidRPr="009A7116">
        <w:rPr>
          <w:rFonts w:eastAsia="Times New Roman"/>
          <w:lang w:eastAsia="ja-JP"/>
        </w:rPr>
        <w:tab/>
        <w:t>if no DAPS bearer is configured:</w:t>
      </w:r>
    </w:p>
    <w:p w14:paraId="72762C5B" w14:textId="77777777" w:rsidR="009A7116" w:rsidRPr="009A7116" w:rsidRDefault="009A7116" w:rsidP="009A7116">
      <w:pPr>
        <w:overflowPunct w:val="0"/>
        <w:autoSpaceDE w:val="0"/>
        <w:autoSpaceDN w:val="0"/>
        <w:adjustRightInd w:val="0"/>
        <w:ind w:left="851" w:hanging="284"/>
        <w:textAlignment w:val="baseline"/>
        <w:rPr>
          <w:rFonts w:eastAsia="Times New Roman"/>
          <w:lang w:eastAsia="ja-JP"/>
        </w:rPr>
      </w:pPr>
      <w:r w:rsidRPr="009A7116">
        <w:rPr>
          <w:rFonts w:eastAsia="Times New Roman"/>
          <w:lang w:eastAsia="ja-JP"/>
        </w:rPr>
        <w:t>2&gt;</w:t>
      </w:r>
      <w:r w:rsidRPr="009A7116">
        <w:rPr>
          <w:rFonts w:eastAsia="Times New Roman"/>
          <w:lang w:eastAsia="ja-JP"/>
        </w:rPr>
        <w:tab/>
        <w:t xml:space="preserve">stop timer T310 for the corresponding </w:t>
      </w:r>
      <w:proofErr w:type="spellStart"/>
      <w:r w:rsidRPr="009A7116">
        <w:rPr>
          <w:rFonts w:eastAsia="Times New Roman"/>
          <w:lang w:eastAsia="ja-JP"/>
        </w:rPr>
        <w:t>SpCell</w:t>
      </w:r>
      <w:proofErr w:type="spellEnd"/>
      <w:r w:rsidRPr="009A7116">
        <w:rPr>
          <w:rFonts w:eastAsia="Times New Roman"/>
          <w:lang w:eastAsia="ja-JP"/>
        </w:rPr>
        <w:t>, if running;</w:t>
      </w:r>
    </w:p>
    <w:p w14:paraId="3A908E67" w14:textId="77777777" w:rsidR="009A7116" w:rsidRPr="009A7116" w:rsidRDefault="009A7116" w:rsidP="009A7116">
      <w:pPr>
        <w:overflowPunct w:val="0"/>
        <w:autoSpaceDE w:val="0"/>
        <w:autoSpaceDN w:val="0"/>
        <w:adjustRightInd w:val="0"/>
        <w:ind w:left="284"/>
        <w:textAlignment w:val="baseline"/>
        <w:rPr>
          <w:rFonts w:eastAsia="Times New Roman"/>
          <w:lang w:eastAsia="ja-JP"/>
        </w:rPr>
      </w:pPr>
      <w:r w:rsidRPr="009A7116">
        <w:rPr>
          <w:rFonts w:eastAsia="Times New Roman"/>
          <w:lang w:eastAsia="ja-JP"/>
        </w:rPr>
        <w:t>1&gt;</w:t>
      </w:r>
      <w:r w:rsidRPr="009A7116">
        <w:rPr>
          <w:rFonts w:eastAsia="Times New Roman"/>
          <w:lang w:eastAsia="ja-JP"/>
        </w:rPr>
        <w:tab/>
        <w:t>if this procedure is executed for the MCG:</w:t>
      </w:r>
    </w:p>
    <w:p w14:paraId="56B3DC42" w14:textId="77777777" w:rsidR="009A7116" w:rsidRPr="009A7116" w:rsidRDefault="009A7116" w:rsidP="009A7116">
      <w:pPr>
        <w:overflowPunct w:val="0"/>
        <w:autoSpaceDE w:val="0"/>
        <w:autoSpaceDN w:val="0"/>
        <w:adjustRightInd w:val="0"/>
        <w:ind w:left="851" w:hanging="284"/>
        <w:textAlignment w:val="baseline"/>
        <w:rPr>
          <w:rFonts w:eastAsia="Times New Roman"/>
          <w:lang w:eastAsia="ja-JP"/>
        </w:rPr>
      </w:pPr>
      <w:r w:rsidRPr="009A7116">
        <w:rPr>
          <w:rFonts w:eastAsia="Times New Roman"/>
          <w:lang w:eastAsia="ja-JP"/>
        </w:rPr>
        <w:t>2&gt;</w:t>
      </w:r>
      <w:r w:rsidRPr="009A7116">
        <w:rPr>
          <w:rFonts w:eastAsia="Times New Roman"/>
          <w:lang w:eastAsia="ja-JP"/>
        </w:rPr>
        <w:tab/>
        <w:t>if timer T316 is running;</w:t>
      </w:r>
    </w:p>
    <w:p w14:paraId="4D15BDD2" w14:textId="77777777" w:rsidR="009A7116" w:rsidRPr="009A7116" w:rsidRDefault="009A7116" w:rsidP="009A7116">
      <w:pPr>
        <w:overflowPunct w:val="0"/>
        <w:autoSpaceDE w:val="0"/>
        <w:autoSpaceDN w:val="0"/>
        <w:adjustRightInd w:val="0"/>
        <w:ind w:left="1135" w:hanging="284"/>
        <w:textAlignment w:val="baseline"/>
        <w:rPr>
          <w:rFonts w:eastAsia="Times New Roman"/>
          <w:lang w:eastAsia="ja-JP"/>
        </w:rPr>
      </w:pPr>
      <w:r w:rsidRPr="009A7116">
        <w:rPr>
          <w:rFonts w:eastAsia="Times New Roman"/>
          <w:lang w:eastAsia="ja-JP"/>
        </w:rPr>
        <w:t>3&gt;</w:t>
      </w:r>
      <w:r w:rsidRPr="009A7116">
        <w:rPr>
          <w:rFonts w:eastAsia="Times New Roman"/>
          <w:lang w:eastAsia="ja-JP"/>
        </w:rPr>
        <w:tab/>
        <w:t>stop timer T316;</w:t>
      </w:r>
    </w:p>
    <w:p w14:paraId="56200611" w14:textId="77777777" w:rsidR="009A7116" w:rsidRPr="009A7116" w:rsidRDefault="009A7116" w:rsidP="009A7116">
      <w:pPr>
        <w:overflowPunct w:val="0"/>
        <w:autoSpaceDE w:val="0"/>
        <w:autoSpaceDN w:val="0"/>
        <w:adjustRightInd w:val="0"/>
        <w:ind w:left="1135" w:hanging="284"/>
        <w:textAlignment w:val="baseline"/>
        <w:rPr>
          <w:rFonts w:eastAsia="Times New Roman"/>
          <w:lang w:eastAsia="ja-JP"/>
        </w:rPr>
      </w:pPr>
      <w:r w:rsidRPr="009A7116">
        <w:rPr>
          <w:rFonts w:eastAsia="Times New Roman"/>
          <w:lang w:eastAsia="ja-JP"/>
        </w:rPr>
        <w:t>3&gt;</w:t>
      </w:r>
      <w:r w:rsidRPr="009A7116">
        <w:rPr>
          <w:rFonts w:eastAsia="Times New Roman"/>
          <w:lang w:eastAsia="ja-JP"/>
        </w:rPr>
        <w:tab/>
        <w:t xml:space="preserve">if the UE supports </w:t>
      </w:r>
      <w:r w:rsidRPr="009A7116">
        <w:rPr>
          <w:lang w:eastAsia="zh-CN"/>
        </w:rPr>
        <w:t xml:space="preserve">RLF-Report for fast MCG recovery procedure </w:t>
      </w:r>
      <w:r w:rsidRPr="009A7116">
        <w:rPr>
          <w:rFonts w:eastAsia="宋体"/>
          <w:lang w:eastAsia="zh-CN"/>
        </w:rPr>
        <w:t>as specified in TS 38.306 [26]</w:t>
      </w:r>
      <w:r w:rsidRPr="009A7116">
        <w:rPr>
          <w:lang w:eastAsia="ja-JP"/>
        </w:rPr>
        <w:t>:</w:t>
      </w:r>
    </w:p>
    <w:p w14:paraId="25959FC8" w14:textId="77777777" w:rsidR="009A7116" w:rsidRPr="009A7116" w:rsidRDefault="009A7116" w:rsidP="009A7116">
      <w:pPr>
        <w:overflowPunct w:val="0"/>
        <w:autoSpaceDE w:val="0"/>
        <w:autoSpaceDN w:val="0"/>
        <w:adjustRightInd w:val="0"/>
        <w:ind w:left="1418" w:hanging="284"/>
        <w:textAlignment w:val="baseline"/>
        <w:rPr>
          <w:rFonts w:eastAsia="Times New Roman"/>
          <w:lang w:eastAsia="ja-JP"/>
        </w:rPr>
      </w:pPr>
      <w:r w:rsidRPr="009A7116">
        <w:rPr>
          <w:rFonts w:eastAsia="Times New Roman"/>
          <w:lang w:eastAsia="ja-JP"/>
        </w:rPr>
        <w:t>4&gt;</w:t>
      </w:r>
      <w:r w:rsidRPr="009A7116">
        <w:rPr>
          <w:rFonts w:eastAsia="Times New Roman"/>
          <w:lang w:eastAsia="ja-JP"/>
        </w:rPr>
        <w:tab/>
        <w:t xml:space="preserve">set the </w:t>
      </w:r>
      <w:r w:rsidRPr="009A7116">
        <w:rPr>
          <w:rFonts w:eastAsia="Times New Roman"/>
          <w:i/>
          <w:iCs/>
          <w:lang w:eastAsia="ja-JP"/>
        </w:rPr>
        <w:t>elapsedTimeT316</w:t>
      </w:r>
      <w:r w:rsidRPr="009A7116">
        <w:rPr>
          <w:rFonts w:eastAsia="Times New Roman"/>
          <w:lang w:eastAsia="ja-JP"/>
        </w:rPr>
        <w:t xml:space="preserve"> in the </w:t>
      </w:r>
      <w:proofErr w:type="spellStart"/>
      <w:r w:rsidRPr="009A7116">
        <w:rPr>
          <w:rFonts w:eastAsia="Times New Roman"/>
          <w:i/>
          <w:lang w:eastAsia="ja-JP"/>
        </w:rPr>
        <w:t>VarRLF</w:t>
      </w:r>
      <w:proofErr w:type="spellEnd"/>
      <w:r w:rsidRPr="009A7116">
        <w:rPr>
          <w:rFonts w:eastAsia="Times New Roman"/>
          <w:i/>
          <w:lang w:eastAsia="ja-JP"/>
        </w:rPr>
        <w:t>-Report</w:t>
      </w:r>
      <w:r w:rsidRPr="009A7116">
        <w:rPr>
          <w:rFonts w:eastAsia="Times New Roman"/>
          <w:lang w:eastAsia="ja-JP"/>
        </w:rPr>
        <w:t xml:space="preserve"> to the value of the elapsed time of the timer T316;</w:t>
      </w:r>
    </w:p>
    <w:p w14:paraId="781F7AD1" w14:textId="77777777" w:rsidR="009A7116" w:rsidRPr="009A7116" w:rsidRDefault="009A7116" w:rsidP="009A7116">
      <w:pPr>
        <w:overflowPunct w:val="0"/>
        <w:autoSpaceDE w:val="0"/>
        <w:autoSpaceDN w:val="0"/>
        <w:adjustRightInd w:val="0"/>
        <w:ind w:left="1418" w:hanging="284"/>
        <w:textAlignment w:val="baseline"/>
        <w:rPr>
          <w:rFonts w:eastAsia="Times New Roman"/>
          <w:lang w:eastAsia="ja-JP"/>
        </w:rPr>
      </w:pPr>
      <w:r w:rsidRPr="009A7116">
        <w:rPr>
          <w:rFonts w:eastAsia="Times New Roman"/>
          <w:lang w:eastAsia="ja-JP"/>
        </w:rPr>
        <w:t>4&gt;</w:t>
      </w:r>
      <w:r w:rsidRPr="009A7116">
        <w:rPr>
          <w:rFonts w:eastAsia="Times New Roman"/>
          <w:lang w:eastAsia="ja-JP"/>
        </w:rPr>
        <w:tab/>
        <w:t xml:space="preserve">set the </w:t>
      </w:r>
      <w:proofErr w:type="spellStart"/>
      <w:r w:rsidRPr="009A7116">
        <w:rPr>
          <w:rFonts w:eastAsia="Times New Roman"/>
          <w:i/>
          <w:iCs/>
          <w:lang w:eastAsia="ja-JP"/>
        </w:rPr>
        <w:t>pSCellId</w:t>
      </w:r>
      <w:proofErr w:type="spellEnd"/>
      <w:r w:rsidRPr="009A7116">
        <w:rPr>
          <w:rFonts w:eastAsia="Times New Roman"/>
          <w:lang w:eastAsia="ja-JP"/>
        </w:rPr>
        <w:t xml:space="preserve"> in the </w:t>
      </w:r>
      <w:proofErr w:type="spellStart"/>
      <w:r w:rsidRPr="009A7116">
        <w:rPr>
          <w:rFonts w:eastAsia="Times New Roman"/>
          <w:i/>
          <w:lang w:eastAsia="ja-JP"/>
        </w:rPr>
        <w:t>VarRLF</w:t>
      </w:r>
      <w:proofErr w:type="spellEnd"/>
      <w:r w:rsidRPr="009A7116">
        <w:rPr>
          <w:rFonts w:eastAsia="Times New Roman"/>
          <w:i/>
          <w:lang w:eastAsia="ja-JP"/>
        </w:rPr>
        <w:t>-Report</w:t>
      </w:r>
      <w:r w:rsidRPr="009A7116">
        <w:rPr>
          <w:rFonts w:eastAsia="Times New Roman"/>
          <w:lang w:eastAsia="ja-JP"/>
        </w:rPr>
        <w:t xml:space="preserve"> to the global cell identity of the </w:t>
      </w:r>
      <w:proofErr w:type="spellStart"/>
      <w:r w:rsidRPr="009A7116">
        <w:rPr>
          <w:rFonts w:eastAsia="Times New Roman"/>
          <w:lang w:eastAsia="ja-JP"/>
        </w:rPr>
        <w:t>PSCell</w:t>
      </w:r>
      <w:proofErr w:type="spellEnd"/>
      <w:r w:rsidRPr="009A7116">
        <w:rPr>
          <w:rFonts w:eastAsia="Times New Roman"/>
          <w:lang w:eastAsia="ja-JP"/>
        </w:rPr>
        <w:t xml:space="preserve">, if available, otherwise to the physical cell identity and carrier frequency of the </w:t>
      </w:r>
      <w:proofErr w:type="spellStart"/>
      <w:r w:rsidRPr="009A7116">
        <w:rPr>
          <w:rFonts w:eastAsia="Times New Roman"/>
          <w:lang w:eastAsia="ja-JP"/>
        </w:rPr>
        <w:t>PSCell</w:t>
      </w:r>
      <w:proofErr w:type="spellEnd"/>
      <w:r w:rsidRPr="009A7116">
        <w:rPr>
          <w:rFonts w:eastAsia="Times New Roman"/>
          <w:lang w:eastAsia="ja-JP"/>
        </w:rPr>
        <w:t>;</w:t>
      </w:r>
    </w:p>
    <w:p w14:paraId="6AB7A8D9" w14:textId="77777777" w:rsidR="009A7116" w:rsidRPr="009A7116" w:rsidRDefault="009A7116" w:rsidP="009A7116">
      <w:pPr>
        <w:overflowPunct w:val="0"/>
        <w:autoSpaceDE w:val="0"/>
        <w:autoSpaceDN w:val="0"/>
        <w:adjustRightInd w:val="0"/>
        <w:ind w:left="1135" w:hanging="284"/>
        <w:textAlignment w:val="baseline"/>
        <w:rPr>
          <w:rFonts w:eastAsia="Times New Roman"/>
          <w:lang w:eastAsia="ja-JP"/>
        </w:rPr>
      </w:pPr>
      <w:r w:rsidRPr="009A7116">
        <w:rPr>
          <w:rFonts w:eastAsia="Times New Roman"/>
          <w:lang w:eastAsia="ja-JP"/>
        </w:rPr>
        <w:t>3&gt;</w:t>
      </w:r>
      <w:r w:rsidRPr="009A7116">
        <w:rPr>
          <w:rFonts w:eastAsia="Times New Roman"/>
          <w:lang w:eastAsia="ja-JP"/>
        </w:rPr>
        <w:tab/>
        <w:t>else:</w:t>
      </w:r>
    </w:p>
    <w:p w14:paraId="22D56FAA" w14:textId="77777777" w:rsidR="009A7116" w:rsidRPr="009A7116" w:rsidRDefault="009A7116" w:rsidP="009A7116">
      <w:pPr>
        <w:overflowPunct w:val="0"/>
        <w:autoSpaceDE w:val="0"/>
        <w:autoSpaceDN w:val="0"/>
        <w:adjustRightInd w:val="0"/>
        <w:ind w:left="1418" w:hanging="284"/>
        <w:textAlignment w:val="baseline"/>
        <w:rPr>
          <w:rFonts w:eastAsia="Times New Roman"/>
          <w:lang w:eastAsia="ja-JP"/>
        </w:rPr>
      </w:pPr>
      <w:r w:rsidRPr="009A7116">
        <w:rPr>
          <w:rFonts w:eastAsia="Times New Roman"/>
          <w:lang w:eastAsia="ja-JP"/>
        </w:rPr>
        <w:t>4&gt;</w:t>
      </w:r>
      <w:r w:rsidRPr="009A7116">
        <w:rPr>
          <w:rFonts w:eastAsia="Times New Roman"/>
          <w:lang w:eastAsia="ja-JP"/>
        </w:rPr>
        <w:tab/>
        <w:t xml:space="preserve">clear the information included in </w:t>
      </w:r>
      <w:proofErr w:type="spellStart"/>
      <w:r w:rsidRPr="009A7116">
        <w:rPr>
          <w:rFonts w:eastAsia="Times New Roman"/>
          <w:i/>
          <w:iCs/>
          <w:lang w:eastAsia="ja-JP"/>
        </w:rPr>
        <w:t>VarRLF</w:t>
      </w:r>
      <w:proofErr w:type="spellEnd"/>
      <w:r w:rsidRPr="009A7116">
        <w:rPr>
          <w:rFonts w:eastAsia="Times New Roman"/>
          <w:i/>
          <w:iCs/>
          <w:lang w:eastAsia="ja-JP"/>
        </w:rPr>
        <w:t>-Report</w:t>
      </w:r>
      <w:r w:rsidRPr="009A7116">
        <w:rPr>
          <w:rFonts w:eastAsia="Times New Roman"/>
          <w:lang w:eastAsia="ja-JP"/>
        </w:rPr>
        <w:t>, if any;</w:t>
      </w:r>
    </w:p>
    <w:p w14:paraId="712996A2" w14:textId="77777777" w:rsidR="009A7116" w:rsidRPr="009A7116" w:rsidRDefault="009A7116" w:rsidP="009A7116">
      <w:pPr>
        <w:overflowPunct w:val="0"/>
        <w:autoSpaceDE w:val="0"/>
        <w:autoSpaceDN w:val="0"/>
        <w:adjustRightInd w:val="0"/>
        <w:ind w:left="851" w:hanging="284"/>
        <w:textAlignment w:val="baseline"/>
        <w:rPr>
          <w:rFonts w:eastAsia="Times New Roman"/>
          <w:lang w:eastAsia="ja-JP"/>
        </w:rPr>
      </w:pPr>
      <w:r w:rsidRPr="009A7116">
        <w:rPr>
          <w:rFonts w:eastAsia="Times New Roman"/>
          <w:lang w:eastAsia="ja-JP"/>
        </w:rPr>
        <w:t>2&gt;</w:t>
      </w:r>
      <w:r w:rsidRPr="009A7116">
        <w:rPr>
          <w:rFonts w:eastAsia="Times New Roman"/>
          <w:lang w:eastAsia="ja-JP"/>
        </w:rPr>
        <w:tab/>
        <w:t>resume MCG transmission, if suspended.</w:t>
      </w:r>
    </w:p>
    <w:p w14:paraId="6384C8CC" w14:textId="77777777" w:rsidR="009A7116" w:rsidRPr="009A7116" w:rsidRDefault="009A7116" w:rsidP="009A7116">
      <w:pPr>
        <w:overflowPunct w:val="0"/>
        <w:autoSpaceDE w:val="0"/>
        <w:autoSpaceDN w:val="0"/>
        <w:adjustRightInd w:val="0"/>
        <w:ind w:left="568" w:hanging="284"/>
        <w:textAlignment w:val="baseline"/>
        <w:rPr>
          <w:rFonts w:eastAsia="Times New Roman"/>
          <w:lang w:eastAsia="ja-JP"/>
        </w:rPr>
      </w:pPr>
      <w:r w:rsidRPr="009A7116">
        <w:rPr>
          <w:rFonts w:eastAsia="Times New Roman"/>
          <w:lang w:eastAsia="ja-JP"/>
        </w:rPr>
        <w:t>1&gt;</w:t>
      </w:r>
      <w:r w:rsidRPr="009A7116">
        <w:rPr>
          <w:rFonts w:eastAsia="Times New Roman"/>
          <w:lang w:eastAsia="ja-JP"/>
        </w:rPr>
        <w:tab/>
        <w:t xml:space="preserve">stop timer T312 for the corresponding </w:t>
      </w:r>
      <w:proofErr w:type="spellStart"/>
      <w:r w:rsidRPr="009A7116">
        <w:rPr>
          <w:rFonts w:eastAsia="Times New Roman"/>
          <w:lang w:eastAsia="ja-JP"/>
        </w:rPr>
        <w:t>SpCell</w:t>
      </w:r>
      <w:proofErr w:type="spellEnd"/>
      <w:r w:rsidRPr="009A7116">
        <w:rPr>
          <w:rFonts w:eastAsia="Times New Roman"/>
          <w:lang w:eastAsia="ja-JP"/>
        </w:rPr>
        <w:t>, if running;</w:t>
      </w:r>
    </w:p>
    <w:p w14:paraId="7818355D" w14:textId="77777777" w:rsidR="009A7116" w:rsidRPr="009A7116" w:rsidRDefault="009A7116" w:rsidP="009A7116">
      <w:pPr>
        <w:overflowPunct w:val="0"/>
        <w:autoSpaceDE w:val="0"/>
        <w:autoSpaceDN w:val="0"/>
        <w:adjustRightInd w:val="0"/>
        <w:ind w:left="568" w:hanging="284"/>
        <w:textAlignment w:val="baseline"/>
        <w:rPr>
          <w:rFonts w:eastAsia="Times New Roman"/>
          <w:lang w:eastAsia="ja-JP"/>
        </w:rPr>
      </w:pPr>
      <w:r w:rsidRPr="009A7116">
        <w:rPr>
          <w:rFonts w:eastAsia="Times New Roman"/>
          <w:lang w:eastAsia="ja-JP"/>
        </w:rPr>
        <w:t>1&gt;</w:t>
      </w:r>
      <w:r w:rsidRPr="009A7116">
        <w:rPr>
          <w:rFonts w:eastAsia="Times New Roman"/>
          <w:lang w:eastAsia="ja-JP"/>
        </w:rPr>
        <w:tab/>
        <w:t xml:space="preserve">if </w:t>
      </w:r>
      <w:proofErr w:type="spellStart"/>
      <w:r w:rsidRPr="009A7116">
        <w:rPr>
          <w:i/>
          <w:lang w:eastAsia="zh-CN"/>
        </w:rPr>
        <w:t>sl-PathSwitchConfig</w:t>
      </w:r>
      <w:proofErr w:type="spellEnd"/>
      <w:r w:rsidRPr="009A7116">
        <w:rPr>
          <w:rFonts w:eastAsia="Times New Roman"/>
          <w:lang w:eastAsia="ja-JP"/>
        </w:rPr>
        <w:t xml:space="preserve"> is included:</w:t>
      </w:r>
    </w:p>
    <w:p w14:paraId="53C42945" w14:textId="77777777" w:rsidR="009A7116" w:rsidRPr="009A7116" w:rsidRDefault="009A7116" w:rsidP="009A7116">
      <w:pPr>
        <w:overflowPunct w:val="0"/>
        <w:autoSpaceDE w:val="0"/>
        <w:autoSpaceDN w:val="0"/>
        <w:adjustRightInd w:val="0"/>
        <w:ind w:left="851" w:hanging="284"/>
        <w:textAlignment w:val="baseline"/>
        <w:rPr>
          <w:rFonts w:eastAsia="Times New Roman"/>
          <w:lang w:eastAsia="ja-JP"/>
        </w:rPr>
      </w:pPr>
      <w:r w:rsidRPr="009A7116">
        <w:rPr>
          <w:rFonts w:eastAsia="Times New Roman"/>
          <w:lang w:eastAsia="ja-JP"/>
        </w:rPr>
        <w:t>2&gt;</w:t>
      </w:r>
      <w:r w:rsidRPr="009A7116">
        <w:rPr>
          <w:rFonts w:eastAsia="Times New Roman"/>
          <w:lang w:eastAsia="ja-JP"/>
        </w:rPr>
        <w:tab/>
        <w:t xml:space="preserve">apply the value of the </w:t>
      </w:r>
      <w:proofErr w:type="spellStart"/>
      <w:r w:rsidRPr="009A7116">
        <w:rPr>
          <w:rFonts w:eastAsia="Times New Roman"/>
          <w:i/>
          <w:lang w:eastAsia="ja-JP"/>
        </w:rPr>
        <w:t>newUE</w:t>
      </w:r>
      <w:proofErr w:type="spellEnd"/>
      <w:r w:rsidRPr="009A7116">
        <w:rPr>
          <w:rFonts w:eastAsia="Times New Roman"/>
          <w:i/>
          <w:lang w:eastAsia="ja-JP"/>
        </w:rPr>
        <w:t>-Identity</w:t>
      </w:r>
      <w:r w:rsidRPr="009A7116">
        <w:rPr>
          <w:rFonts w:eastAsia="Times New Roman"/>
          <w:lang w:eastAsia="ja-JP"/>
        </w:rPr>
        <w:t xml:space="preserve"> as the C-RNTI;</w:t>
      </w:r>
    </w:p>
    <w:p w14:paraId="277018E8" w14:textId="77777777" w:rsidR="009A7116" w:rsidRPr="009A7116" w:rsidRDefault="009A7116" w:rsidP="009A7116">
      <w:pPr>
        <w:overflowPunct w:val="0"/>
        <w:autoSpaceDE w:val="0"/>
        <w:autoSpaceDN w:val="0"/>
        <w:adjustRightInd w:val="0"/>
        <w:ind w:left="851" w:hanging="284"/>
        <w:textAlignment w:val="baseline"/>
        <w:rPr>
          <w:lang w:eastAsia="zh-CN"/>
        </w:rPr>
      </w:pPr>
      <w:r w:rsidRPr="009A7116">
        <w:rPr>
          <w:lang w:eastAsia="zh-CN"/>
        </w:rPr>
        <w:t>2&gt;</w:t>
      </w:r>
      <w:r w:rsidRPr="009A7116">
        <w:rPr>
          <w:lang w:eastAsia="zh-CN"/>
        </w:rPr>
        <w:tab/>
        <w:t xml:space="preserve">if </w:t>
      </w:r>
      <w:proofErr w:type="spellStart"/>
      <w:r w:rsidRPr="009A7116">
        <w:rPr>
          <w:i/>
          <w:iCs/>
          <w:lang w:eastAsia="zh-CN"/>
        </w:rPr>
        <w:t>sl-</w:t>
      </w:r>
      <w:r w:rsidRPr="009A7116">
        <w:rPr>
          <w:i/>
          <w:lang w:eastAsia="zh-CN"/>
        </w:rPr>
        <w:t>IndirectPathMaintain</w:t>
      </w:r>
      <w:proofErr w:type="spellEnd"/>
      <w:r w:rsidRPr="009A7116">
        <w:rPr>
          <w:lang w:eastAsia="zh-CN"/>
        </w:rPr>
        <w:t xml:space="preserve"> is not included </w:t>
      </w:r>
      <w:r w:rsidRPr="009A7116">
        <w:rPr>
          <w:rFonts w:eastAsia="Times New Roman"/>
          <w:lang w:eastAsia="ja-JP"/>
        </w:rPr>
        <w:t xml:space="preserve">in </w:t>
      </w:r>
      <w:proofErr w:type="spellStart"/>
      <w:r w:rsidRPr="009A7116">
        <w:rPr>
          <w:rFonts w:eastAsia="Times New Roman"/>
          <w:i/>
          <w:iCs/>
          <w:lang w:eastAsia="ja-JP"/>
        </w:rPr>
        <w:t>reconfigurationWithSync</w:t>
      </w:r>
      <w:proofErr w:type="spellEnd"/>
      <w:r w:rsidRPr="009A7116">
        <w:rPr>
          <w:lang w:eastAsia="zh-CN"/>
        </w:rPr>
        <w:t>:</w:t>
      </w:r>
    </w:p>
    <w:p w14:paraId="127831C8" w14:textId="77777777" w:rsidR="009A7116" w:rsidRPr="009A7116" w:rsidRDefault="009A7116" w:rsidP="009A7116">
      <w:pPr>
        <w:overflowPunct w:val="0"/>
        <w:autoSpaceDE w:val="0"/>
        <w:autoSpaceDN w:val="0"/>
        <w:adjustRightInd w:val="0"/>
        <w:ind w:left="1135" w:hanging="284"/>
        <w:textAlignment w:val="baseline"/>
        <w:rPr>
          <w:rFonts w:eastAsia="Times New Roman"/>
          <w:lang w:eastAsia="ja-JP"/>
        </w:rPr>
      </w:pPr>
      <w:r w:rsidRPr="009A7116">
        <w:rPr>
          <w:rFonts w:eastAsia="Times New Roman"/>
          <w:lang w:eastAsia="ja-JP"/>
        </w:rPr>
        <w:t>3&gt;</w:t>
      </w:r>
      <w:r w:rsidRPr="009A7116">
        <w:rPr>
          <w:rFonts w:eastAsia="Times New Roman"/>
          <w:lang w:eastAsia="ja-JP"/>
        </w:rPr>
        <w:tab/>
        <w:t>if the UE is L2 U2N remote UE at source side:</w:t>
      </w:r>
    </w:p>
    <w:p w14:paraId="281A93A9" w14:textId="77777777" w:rsidR="009A7116" w:rsidRPr="009A7116" w:rsidRDefault="009A7116" w:rsidP="009A7116">
      <w:pPr>
        <w:overflowPunct w:val="0"/>
        <w:autoSpaceDE w:val="0"/>
        <w:autoSpaceDN w:val="0"/>
        <w:adjustRightInd w:val="0"/>
        <w:ind w:left="1418" w:hanging="284"/>
        <w:textAlignment w:val="baseline"/>
        <w:rPr>
          <w:rFonts w:eastAsia="Times New Roman"/>
          <w:lang w:eastAsia="ja-JP"/>
        </w:rPr>
      </w:pPr>
      <w:r w:rsidRPr="009A7116">
        <w:rPr>
          <w:rFonts w:eastAsia="Times New Roman"/>
          <w:lang w:eastAsia="ja-JP"/>
        </w:rPr>
        <w:t>4&gt;</w:t>
      </w:r>
      <w:r w:rsidRPr="009A7116">
        <w:rPr>
          <w:rFonts w:eastAsia="Times New Roman"/>
          <w:lang w:eastAsia="ja-JP"/>
        </w:rPr>
        <w:tab/>
        <w:t>indicate to upper layer to trigger PC5 unicast link release with the source L2 U2N Relay UE;</w:t>
      </w:r>
    </w:p>
    <w:p w14:paraId="1E9F713F" w14:textId="77777777" w:rsidR="009A7116" w:rsidRPr="009A7116" w:rsidRDefault="009A7116" w:rsidP="009A7116">
      <w:pPr>
        <w:overflowPunct w:val="0"/>
        <w:autoSpaceDE w:val="0"/>
        <w:autoSpaceDN w:val="0"/>
        <w:adjustRightInd w:val="0"/>
        <w:ind w:left="1135" w:hanging="284"/>
        <w:textAlignment w:val="baseline"/>
        <w:rPr>
          <w:rFonts w:eastAsia="Times New Roman"/>
          <w:lang w:eastAsia="ja-JP"/>
        </w:rPr>
      </w:pPr>
      <w:r w:rsidRPr="009A7116">
        <w:rPr>
          <w:rFonts w:eastAsia="Times New Roman"/>
          <w:lang w:eastAsia="ja-JP"/>
        </w:rPr>
        <w:t>3&gt;</w:t>
      </w:r>
      <w:r w:rsidRPr="009A7116">
        <w:rPr>
          <w:rFonts w:eastAsia="Times New Roman"/>
          <w:lang w:eastAsia="ja-JP"/>
        </w:rPr>
        <w:tab/>
        <w:t xml:space="preserve">consider the target L2 U2N Relay UE to be the one indicated by the </w:t>
      </w:r>
      <w:proofErr w:type="spellStart"/>
      <w:r w:rsidRPr="009A7116">
        <w:rPr>
          <w:rFonts w:eastAsia="Times New Roman"/>
          <w:i/>
          <w:lang w:eastAsia="ja-JP"/>
        </w:rPr>
        <w:t>targetRelayUE</w:t>
      </w:r>
      <w:proofErr w:type="spellEnd"/>
      <w:r w:rsidRPr="009A7116">
        <w:rPr>
          <w:rFonts w:eastAsia="Times New Roman"/>
          <w:i/>
          <w:lang w:eastAsia="ja-JP"/>
        </w:rPr>
        <w:t>-Identity</w:t>
      </w:r>
      <w:r w:rsidRPr="009A7116">
        <w:rPr>
          <w:rFonts w:eastAsia="Times New Roman"/>
          <w:lang w:eastAsia="ja-JP"/>
        </w:rPr>
        <w:t xml:space="preserve"> in the </w:t>
      </w:r>
      <w:proofErr w:type="spellStart"/>
      <w:r w:rsidRPr="009A7116">
        <w:rPr>
          <w:i/>
          <w:lang w:eastAsia="zh-CN"/>
        </w:rPr>
        <w:t>sl-</w:t>
      </w:r>
      <w:r w:rsidRPr="009A7116">
        <w:rPr>
          <w:rFonts w:eastAsia="Times New Roman"/>
          <w:i/>
          <w:lang w:eastAsia="ja-JP"/>
        </w:rPr>
        <w:t>PathSwitchConfig</w:t>
      </w:r>
      <w:proofErr w:type="spellEnd"/>
      <w:r w:rsidRPr="009A7116">
        <w:rPr>
          <w:rFonts w:eastAsia="Times New Roman"/>
          <w:lang w:eastAsia="ja-JP"/>
        </w:rPr>
        <w:t>;</w:t>
      </w:r>
    </w:p>
    <w:p w14:paraId="65C82FDD" w14:textId="77777777" w:rsidR="009A7116" w:rsidRPr="009A7116" w:rsidRDefault="009A7116" w:rsidP="009A7116">
      <w:pPr>
        <w:overflowPunct w:val="0"/>
        <w:autoSpaceDE w:val="0"/>
        <w:autoSpaceDN w:val="0"/>
        <w:adjustRightInd w:val="0"/>
        <w:ind w:left="1135" w:hanging="284"/>
        <w:textAlignment w:val="baseline"/>
        <w:rPr>
          <w:rFonts w:eastAsia="Times New Roman"/>
          <w:lang w:eastAsia="ja-JP"/>
        </w:rPr>
      </w:pPr>
      <w:r w:rsidRPr="009A7116">
        <w:rPr>
          <w:rFonts w:eastAsia="Times New Roman"/>
          <w:lang w:eastAsia="ja-JP"/>
        </w:rPr>
        <w:t>3&gt;</w:t>
      </w:r>
      <w:r w:rsidRPr="009A7116">
        <w:rPr>
          <w:rFonts w:eastAsia="Times New Roman"/>
          <w:lang w:eastAsia="ja-JP"/>
        </w:rPr>
        <w:tab/>
        <w:t xml:space="preserve">start timer T420 for the corresponding target L2 U2N Relay UE with the timer value set to </w:t>
      </w:r>
      <w:r w:rsidRPr="009A7116">
        <w:rPr>
          <w:rFonts w:eastAsia="Times New Roman"/>
          <w:i/>
          <w:lang w:eastAsia="ja-JP"/>
        </w:rPr>
        <w:t>t420</w:t>
      </w:r>
      <w:r w:rsidRPr="009A7116">
        <w:rPr>
          <w:rFonts w:eastAsia="Times New Roman"/>
          <w:lang w:eastAsia="ja-JP"/>
        </w:rPr>
        <w:t xml:space="preserve">, as included in the </w:t>
      </w:r>
      <w:proofErr w:type="spellStart"/>
      <w:r w:rsidRPr="009A7116">
        <w:rPr>
          <w:i/>
          <w:lang w:eastAsia="zh-CN"/>
        </w:rPr>
        <w:t>sl-</w:t>
      </w:r>
      <w:r w:rsidRPr="009A7116">
        <w:rPr>
          <w:rFonts w:eastAsia="Times New Roman"/>
          <w:i/>
          <w:lang w:eastAsia="ja-JP"/>
        </w:rPr>
        <w:t>PathSwitchConfig</w:t>
      </w:r>
      <w:proofErr w:type="spellEnd"/>
      <w:r w:rsidRPr="009A7116">
        <w:rPr>
          <w:rFonts w:eastAsia="Times New Roman"/>
          <w:lang w:eastAsia="ja-JP"/>
        </w:rPr>
        <w:t>;</w:t>
      </w:r>
    </w:p>
    <w:p w14:paraId="4BE1110B" w14:textId="77777777" w:rsidR="009A7116" w:rsidRPr="009A7116" w:rsidRDefault="009A7116" w:rsidP="009A7116">
      <w:pPr>
        <w:overflowPunct w:val="0"/>
        <w:autoSpaceDE w:val="0"/>
        <w:autoSpaceDN w:val="0"/>
        <w:adjustRightInd w:val="0"/>
        <w:ind w:left="1135" w:hanging="284"/>
        <w:textAlignment w:val="baseline"/>
        <w:rPr>
          <w:rFonts w:eastAsia="Times New Roman"/>
          <w:lang w:eastAsia="ja-JP"/>
        </w:rPr>
      </w:pPr>
      <w:r w:rsidRPr="009A7116">
        <w:rPr>
          <w:rFonts w:eastAsia="Times New Roman"/>
          <w:lang w:eastAsia="ja-JP"/>
        </w:rPr>
        <w:t>3&gt;</w:t>
      </w:r>
      <w:r w:rsidRPr="009A7116">
        <w:rPr>
          <w:rFonts w:eastAsia="Times New Roman"/>
          <w:lang w:eastAsia="ja-JP"/>
        </w:rPr>
        <w:tab/>
        <w:t xml:space="preserve">indicate to upper layer (to trigger the PC5 unicast link establishment) with the target L2 U2N Relay UE indicated by the </w:t>
      </w:r>
      <w:proofErr w:type="spellStart"/>
      <w:r w:rsidRPr="009A7116">
        <w:rPr>
          <w:rFonts w:eastAsia="Times New Roman"/>
          <w:i/>
          <w:lang w:eastAsia="ja-JP"/>
        </w:rPr>
        <w:t>targetRelayUE</w:t>
      </w:r>
      <w:proofErr w:type="spellEnd"/>
      <w:r w:rsidRPr="009A7116">
        <w:rPr>
          <w:rFonts w:eastAsia="Times New Roman"/>
          <w:i/>
          <w:lang w:eastAsia="ja-JP"/>
        </w:rPr>
        <w:t>-Identity</w:t>
      </w:r>
      <w:r w:rsidRPr="009A7116">
        <w:rPr>
          <w:rFonts w:eastAsia="Times New Roman"/>
          <w:lang w:eastAsia="ja-JP"/>
        </w:rPr>
        <w:t>;</w:t>
      </w:r>
    </w:p>
    <w:p w14:paraId="1457B215" w14:textId="77777777" w:rsidR="009A7116" w:rsidRPr="009A7116" w:rsidRDefault="009A7116" w:rsidP="009A7116">
      <w:pPr>
        <w:overflowPunct w:val="0"/>
        <w:autoSpaceDE w:val="0"/>
        <w:autoSpaceDN w:val="0"/>
        <w:adjustRightInd w:val="0"/>
        <w:ind w:left="1135" w:hanging="284"/>
        <w:textAlignment w:val="baseline"/>
        <w:rPr>
          <w:rFonts w:eastAsia="Times New Roman"/>
          <w:lang w:eastAsia="ja-JP"/>
        </w:rPr>
      </w:pPr>
      <w:r w:rsidRPr="009A7116">
        <w:rPr>
          <w:lang w:eastAsia="zh-CN"/>
        </w:rPr>
        <w:t>3&gt;</w:t>
      </w:r>
      <w:r w:rsidRPr="009A7116">
        <w:rPr>
          <w:rFonts w:eastAsia="Times New Roman"/>
          <w:lang w:eastAsia="ja-JP"/>
        </w:rPr>
        <w:tab/>
      </w:r>
      <w:r w:rsidRPr="009A7116">
        <w:rPr>
          <w:lang w:eastAsia="zh-CN"/>
        </w:rPr>
        <w:t>apply the default configuration of SL-RLC1 as defined in 9.2.4 for SRB1;</w:t>
      </w:r>
    </w:p>
    <w:p w14:paraId="0357965E" w14:textId="4EB34B48" w:rsidR="009A7116" w:rsidRPr="009A7116" w:rsidDel="009A7116" w:rsidRDefault="009A7116">
      <w:pPr>
        <w:pStyle w:val="B2"/>
        <w:rPr>
          <w:del w:id="7" w:author="OPPO (Bingxue)" w:date="2024-08-01T12:21:00Z"/>
          <w:lang w:eastAsia="zh-CN"/>
        </w:rPr>
        <w:pPrChange w:id="8" w:author="OPPO (Bingxue)" w:date="2024-08-01T12:21:00Z">
          <w:pPr>
            <w:overflowPunct w:val="0"/>
            <w:autoSpaceDE w:val="0"/>
            <w:autoSpaceDN w:val="0"/>
            <w:adjustRightInd w:val="0"/>
            <w:ind w:left="851" w:hanging="284"/>
            <w:textAlignment w:val="baseline"/>
          </w:pPr>
        </w:pPrChange>
      </w:pPr>
      <w:del w:id="9" w:author="OPPO (Bingxue)" w:date="2024-08-01T12:21:00Z">
        <w:r w:rsidRPr="009A7116" w:rsidDel="009A7116">
          <w:rPr>
            <w:lang w:eastAsia="zh-CN"/>
          </w:rPr>
          <w:delText>2&gt;</w:delText>
        </w:r>
        <w:r w:rsidRPr="009A7116" w:rsidDel="009A7116">
          <w:rPr>
            <w:lang w:eastAsia="zh-CN"/>
          </w:rPr>
          <w:tab/>
          <w:delText>else:</w:delText>
        </w:r>
      </w:del>
    </w:p>
    <w:p w14:paraId="5230333E" w14:textId="113D380A" w:rsidR="009A7116" w:rsidRPr="009A7116" w:rsidRDefault="009A7116">
      <w:pPr>
        <w:pStyle w:val="B2"/>
        <w:rPr>
          <w:lang w:eastAsia="zh-CN"/>
        </w:rPr>
        <w:pPrChange w:id="10" w:author="OPPO (Bingxue)" w:date="2024-08-01T12:21:00Z">
          <w:pPr>
            <w:overflowPunct w:val="0"/>
            <w:autoSpaceDE w:val="0"/>
            <w:autoSpaceDN w:val="0"/>
            <w:adjustRightInd w:val="0"/>
            <w:ind w:left="1135" w:hanging="284"/>
            <w:textAlignment w:val="baseline"/>
          </w:pPr>
        </w:pPrChange>
      </w:pPr>
      <w:del w:id="11" w:author="OPPO (Bingxue)" w:date="2024-08-01T12:21:00Z">
        <w:r w:rsidRPr="009A7116" w:rsidDel="009A7116">
          <w:rPr>
            <w:rFonts w:eastAsia="Times New Roman"/>
            <w:lang w:eastAsia="ja-JP"/>
          </w:rPr>
          <w:delText>3</w:delText>
        </w:r>
      </w:del>
      <w:ins w:id="12" w:author="OPPO (Bingxue)" w:date="2024-08-01T12:21:00Z">
        <w:r>
          <w:rPr>
            <w:lang w:eastAsia="zh-CN"/>
          </w:rPr>
          <w:t>2</w:t>
        </w:r>
      </w:ins>
      <w:r w:rsidRPr="009A7116">
        <w:rPr>
          <w:rFonts w:eastAsia="Times New Roman"/>
          <w:lang w:eastAsia="ja-JP"/>
        </w:rPr>
        <w:t>&gt;</w:t>
      </w:r>
      <w:r w:rsidRPr="009A7116">
        <w:rPr>
          <w:rFonts w:eastAsia="Times New Roman"/>
          <w:lang w:eastAsia="ja-JP"/>
        </w:rPr>
        <w:tab/>
        <w:t>consider the serving cell of the L2 U2N relay UE to be the serving cell;</w:t>
      </w:r>
    </w:p>
    <w:p w14:paraId="1E2AB9FA" w14:textId="77777777" w:rsidR="009A7116" w:rsidRPr="009A7116" w:rsidRDefault="009A7116" w:rsidP="009A7116">
      <w:pPr>
        <w:overflowPunct w:val="0"/>
        <w:autoSpaceDE w:val="0"/>
        <w:autoSpaceDN w:val="0"/>
        <w:adjustRightInd w:val="0"/>
        <w:ind w:left="568" w:hanging="284"/>
        <w:textAlignment w:val="baseline"/>
        <w:rPr>
          <w:rFonts w:eastAsia="Times New Roman"/>
          <w:lang w:eastAsia="ja-JP"/>
        </w:rPr>
      </w:pPr>
      <w:r w:rsidRPr="009A7116">
        <w:rPr>
          <w:rFonts w:eastAsia="Times New Roman"/>
          <w:lang w:eastAsia="ja-JP"/>
        </w:rPr>
        <w:t>1&gt;</w:t>
      </w:r>
      <w:r w:rsidRPr="009A7116">
        <w:rPr>
          <w:rFonts w:eastAsia="Times New Roman"/>
          <w:lang w:eastAsia="ja-JP"/>
        </w:rPr>
        <w:tab/>
        <w:t>else (</w:t>
      </w:r>
      <w:proofErr w:type="spellStart"/>
      <w:r w:rsidRPr="009A7116">
        <w:rPr>
          <w:i/>
          <w:lang w:eastAsia="zh-CN"/>
        </w:rPr>
        <w:t>sl-PathSwitchConfig</w:t>
      </w:r>
      <w:proofErr w:type="spellEnd"/>
      <w:r w:rsidRPr="009A7116">
        <w:rPr>
          <w:rFonts w:eastAsia="Times New Roman"/>
          <w:lang w:eastAsia="ja-JP"/>
        </w:rPr>
        <w:t xml:space="preserve"> is not included):</w:t>
      </w:r>
    </w:p>
    <w:p w14:paraId="682D673C" w14:textId="77777777" w:rsidR="009A7116" w:rsidRPr="009A7116" w:rsidRDefault="009A7116" w:rsidP="009A7116">
      <w:pPr>
        <w:overflowPunct w:val="0"/>
        <w:autoSpaceDE w:val="0"/>
        <w:autoSpaceDN w:val="0"/>
        <w:adjustRightInd w:val="0"/>
        <w:ind w:left="851" w:hanging="284"/>
        <w:textAlignment w:val="baseline"/>
        <w:rPr>
          <w:rFonts w:eastAsia="Times New Roman"/>
          <w:lang w:eastAsia="ja-JP"/>
        </w:rPr>
      </w:pPr>
      <w:r w:rsidRPr="009A7116">
        <w:rPr>
          <w:rFonts w:eastAsia="Times New Roman"/>
          <w:lang w:eastAsia="ja-JP"/>
        </w:rPr>
        <w:t>2&gt;</w:t>
      </w:r>
      <w:r w:rsidRPr="009A7116">
        <w:rPr>
          <w:rFonts w:eastAsia="Times New Roman"/>
          <w:lang w:eastAsia="ja-JP"/>
        </w:rPr>
        <w:tab/>
        <w:t xml:space="preserve">if this procedure is executed for the MCG or if this procedure is executed for an SCG not indicated as deactivated in the E-UTRA or NR RRC message in which the </w:t>
      </w:r>
      <w:proofErr w:type="spellStart"/>
      <w:r w:rsidRPr="009A7116">
        <w:rPr>
          <w:rFonts w:eastAsia="Times New Roman"/>
          <w:i/>
          <w:lang w:eastAsia="ja-JP"/>
        </w:rPr>
        <w:t>RRCReconfiguration</w:t>
      </w:r>
      <w:proofErr w:type="spellEnd"/>
      <w:r w:rsidRPr="009A7116">
        <w:rPr>
          <w:rFonts w:eastAsia="Times New Roman"/>
          <w:lang w:eastAsia="ja-JP"/>
        </w:rPr>
        <w:t xml:space="preserve"> message is embedded:</w:t>
      </w:r>
    </w:p>
    <w:p w14:paraId="30DE6A93" w14:textId="77777777" w:rsidR="009A7116" w:rsidRPr="009A7116" w:rsidRDefault="009A7116" w:rsidP="009A7116">
      <w:pPr>
        <w:overflowPunct w:val="0"/>
        <w:autoSpaceDE w:val="0"/>
        <w:autoSpaceDN w:val="0"/>
        <w:adjustRightInd w:val="0"/>
        <w:ind w:left="1135" w:hanging="284"/>
        <w:textAlignment w:val="baseline"/>
        <w:rPr>
          <w:rFonts w:eastAsia="Times New Roman"/>
          <w:lang w:eastAsia="ja-JP"/>
        </w:rPr>
      </w:pPr>
      <w:r w:rsidRPr="009A7116">
        <w:rPr>
          <w:rFonts w:eastAsia="Times New Roman"/>
          <w:lang w:eastAsia="ja-JP"/>
        </w:rPr>
        <w:lastRenderedPageBreak/>
        <w:t>3&gt;</w:t>
      </w:r>
      <w:r w:rsidRPr="009A7116">
        <w:rPr>
          <w:rFonts w:eastAsia="Times New Roman"/>
          <w:lang w:eastAsia="ja-JP"/>
        </w:rPr>
        <w:tab/>
        <w:t xml:space="preserve">start timer T304 for the corresponding </w:t>
      </w:r>
      <w:proofErr w:type="spellStart"/>
      <w:r w:rsidRPr="009A7116">
        <w:rPr>
          <w:rFonts w:eastAsia="Times New Roman"/>
          <w:lang w:eastAsia="ja-JP"/>
        </w:rPr>
        <w:t>SpCell</w:t>
      </w:r>
      <w:proofErr w:type="spellEnd"/>
      <w:r w:rsidRPr="009A7116">
        <w:rPr>
          <w:rFonts w:eastAsia="Times New Roman"/>
          <w:lang w:eastAsia="ja-JP"/>
        </w:rPr>
        <w:t xml:space="preserve"> with the timer value set to </w:t>
      </w:r>
      <w:r w:rsidRPr="009A7116">
        <w:rPr>
          <w:rFonts w:eastAsia="Times New Roman"/>
          <w:i/>
          <w:lang w:eastAsia="ja-JP"/>
        </w:rPr>
        <w:t>t304</w:t>
      </w:r>
      <w:r w:rsidRPr="009A7116">
        <w:rPr>
          <w:rFonts w:eastAsia="Times New Roman"/>
          <w:lang w:eastAsia="ja-JP"/>
        </w:rPr>
        <w:t xml:space="preserve">, as included in the </w:t>
      </w:r>
      <w:proofErr w:type="spellStart"/>
      <w:r w:rsidRPr="009A7116">
        <w:rPr>
          <w:rFonts w:eastAsia="Times New Roman"/>
          <w:i/>
          <w:lang w:eastAsia="ja-JP"/>
        </w:rPr>
        <w:t>reconfigurationWithSync</w:t>
      </w:r>
      <w:proofErr w:type="spellEnd"/>
      <w:r w:rsidRPr="009A7116">
        <w:rPr>
          <w:rFonts w:eastAsia="Times New Roman"/>
          <w:lang w:eastAsia="ja-JP"/>
        </w:rPr>
        <w:t>;</w:t>
      </w:r>
    </w:p>
    <w:p w14:paraId="5FAB53F4" w14:textId="77777777" w:rsidR="009A7116" w:rsidRPr="009A7116" w:rsidRDefault="009A7116" w:rsidP="009A7116">
      <w:pPr>
        <w:overflowPunct w:val="0"/>
        <w:autoSpaceDE w:val="0"/>
        <w:autoSpaceDN w:val="0"/>
        <w:adjustRightInd w:val="0"/>
        <w:ind w:left="851" w:hanging="284"/>
        <w:textAlignment w:val="baseline"/>
        <w:rPr>
          <w:rFonts w:eastAsia="Times New Roman"/>
          <w:lang w:eastAsia="ja-JP"/>
        </w:rPr>
      </w:pPr>
      <w:r w:rsidRPr="009A7116">
        <w:rPr>
          <w:rFonts w:eastAsia="Times New Roman"/>
          <w:lang w:eastAsia="ja-JP"/>
        </w:rPr>
        <w:t>2&gt;</w:t>
      </w:r>
      <w:r w:rsidRPr="009A7116">
        <w:rPr>
          <w:rFonts w:eastAsia="Times New Roman"/>
          <w:lang w:eastAsia="ja-JP"/>
        </w:rPr>
        <w:tab/>
        <w:t xml:space="preserve">if the </w:t>
      </w:r>
      <w:proofErr w:type="spellStart"/>
      <w:r w:rsidRPr="009A7116">
        <w:rPr>
          <w:rFonts w:eastAsia="Times New Roman"/>
          <w:i/>
          <w:lang w:eastAsia="ja-JP"/>
        </w:rPr>
        <w:t>frequencyInfoDL</w:t>
      </w:r>
      <w:proofErr w:type="spellEnd"/>
      <w:r w:rsidRPr="009A7116">
        <w:rPr>
          <w:rFonts w:eastAsia="Times New Roman"/>
          <w:lang w:eastAsia="ja-JP"/>
        </w:rPr>
        <w:t xml:space="preserve"> is included:</w:t>
      </w:r>
    </w:p>
    <w:p w14:paraId="4AC0AD94" w14:textId="77777777" w:rsidR="009A7116" w:rsidRPr="009A7116" w:rsidRDefault="009A7116" w:rsidP="009A7116">
      <w:pPr>
        <w:overflowPunct w:val="0"/>
        <w:autoSpaceDE w:val="0"/>
        <w:autoSpaceDN w:val="0"/>
        <w:adjustRightInd w:val="0"/>
        <w:ind w:left="1135" w:hanging="284"/>
        <w:textAlignment w:val="baseline"/>
        <w:rPr>
          <w:rFonts w:eastAsia="Times New Roman"/>
          <w:lang w:eastAsia="ja-JP"/>
        </w:rPr>
      </w:pPr>
      <w:r w:rsidRPr="009A7116">
        <w:rPr>
          <w:rFonts w:eastAsia="Times New Roman"/>
          <w:lang w:eastAsia="ja-JP"/>
        </w:rPr>
        <w:t>3&gt;</w:t>
      </w:r>
      <w:r w:rsidRPr="009A7116">
        <w:rPr>
          <w:rFonts w:eastAsia="Times New Roman"/>
          <w:lang w:eastAsia="ja-JP"/>
        </w:rPr>
        <w:tab/>
        <w:t xml:space="preserve">consider the target </w:t>
      </w:r>
      <w:proofErr w:type="spellStart"/>
      <w:r w:rsidRPr="009A7116">
        <w:rPr>
          <w:rFonts w:eastAsia="Times New Roman"/>
          <w:lang w:eastAsia="ja-JP"/>
        </w:rPr>
        <w:t>SpCell</w:t>
      </w:r>
      <w:proofErr w:type="spellEnd"/>
      <w:r w:rsidRPr="009A7116">
        <w:rPr>
          <w:rFonts w:eastAsia="Times New Roman"/>
          <w:lang w:eastAsia="ja-JP"/>
        </w:rPr>
        <w:t xml:space="preserve"> to be one on the SSB frequency indicated by the </w:t>
      </w:r>
      <w:proofErr w:type="spellStart"/>
      <w:r w:rsidRPr="009A7116">
        <w:rPr>
          <w:rFonts w:eastAsia="Times New Roman"/>
          <w:i/>
          <w:lang w:eastAsia="ja-JP"/>
        </w:rPr>
        <w:t>frequencyInfoDL</w:t>
      </w:r>
      <w:proofErr w:type="spellEnd"/>
      <w:r w:rsidRPr="009A7116">
        <w:rPr>
          <w:rFonts w:eastAsia="Times New Roman"/>
          <w:lang w:eastAsia="ja-JP"/>
        </w:rPr>
        <w:t xml:space="preserve"> with a physical cell identity indicated by the </w:t>
      </w:r>
      <w:proofErr w:type="spellStart"/>
      <w:r w:rsidRPr="009A7116">
        <w:rPr>
          <w:rFonts w:eastAsia="Times New Roman"/>
          <w:i/>
          <w:lang w:eastAsia="ja-JP"/>
        </w:rPr>
        <w:t>physCellId</w:t>
      </w:r>
      <w:proofErr w:type="spellEnd"/>
      <w:r w:rsidRPr="009A7116">
        <w:rPr>
          <w:rFonts w:eastAsia="Times New Roman"/>
          <w:lang w:eastAsia="ja-JP"/>
        </w:rPr>
        <w:t>;</w:t>
      </w:r>
    </w:p>
    <w:p w14:paraId="5CCFDCDB" w14:textId="77777777" w:rsidR="009A7116" w:rsidRPr="009A7116" w:rsidRDefault="009A7116" w:rsidP="009A7116">
      <w:pPr>
        <w:overflowPunct w:val="0"/>
        <w:autoSpaceDE w:val="0"/>
        <w:autoSpaceDN w:val="0"/>
        <w:adjustRightInd w:val="0"/>
        <w:ind w:left="851" w:hanging="284"/>
        <w:textAlignment w:val="baseline"/>
        <w:rPr>
          <w:rFonts w:eastAsia="Times New Roman"/>
          <w:lang w:eastAsia="ja-JP"/>
        </w:rPr>
      </w:pPr>
      <w:r w:rsidRPr="009A7116">
        <w:rPr>
          <w:rFonts w:eastAsia="Times New Roman"/>
          <w:lang w:eastAsia="ja-JP"/>
        </w:rPr>
        <w:t>2&gt;</w:t>
      </w:r>
      <w:r w:rsidRPr="009A7116">
        <w:rPr>
          <w:rFonts w:eastAsia="Times New Roman"/>
          <w:lang w:eastAsia="ja-JP"/>
        </w:rPr>
        <w:tab/>
        <w:t>else:</w:t>
      </w:r>
    </w:p>
    <w:p w14:paraId="2D58B273" w14:textId="77777777" w:rsidR="009A7116" w:rsidRPr="009A7116" w:rsidRDefault="009A7116" w:rsidP="009A7116">
      <w:pPr>
        <w:overflowPunct w:val="0"/>
        <w:autoSpaceDE w:val="0"/>
        <w:autoSpaceDN w:val="0"/>
        <w:adjustRightInd w:val="0"/>
        <w:ind w:left="1135" w:hanging="284"/>
        <w:textAlignment w:val="baseline"/>
        <w:rPr>
          <w:rFonts w:eastAsia="Times New Roman"/>
          <w:lang w:eastAsia="ja-JP"/>
        </w:rPr>
      </w:pPr>
      <w:r w:rsidRPr="009A7116">
        <w:rPr>
          <w:rFonts w:eastAsia="Times New Roman"/>
          <w:lang w:eastAsia="ja-JP"/>
        </w:rPr>
        <w:t>3&gt;</w:t>
      </w:r>
      <w:r w:rsidRPr="009A7116">
        <w:rPr>
          <w:rFonts w:eastAsia="Times New Roman"/>
          <w:lang w:eastAsia="ja-JP"/>
        </w:rPr>
        <w:tab/>
        <w:t xml:space="preserve">consider the target </w:t>
      </w:r>
      <w:proofErr w:type="spellStart"/>
      <w:r w:rsidRPr="009A7116">
        <w:rPr>
          <w:rFonts w:eastAsia="Times New Roman"/>
          <w:lang w:eastAsia="ja-JP"/>
        </w:rPr>
        <w:t>SpCell</w:t>
      </w:r>
      <w:proofErr w:type="spellEnd"/>
      <w:r w:rsidRPr="009A7116">
        <w:rPr>
          <w:rFonts w:eastAsia="Times New Roman"/>
          <w:lang w:eastAsia="ja-JP"/>
        </w:rPr>
        <w:t xml:space="preserve"> to be one on the SSB frequency of the source </w:t>
      </w:r>
      <w:proofErr w:type="spellStart"/>
      <w:r w:rsidRPr="009A7116">
        <w:rPr>
          <w:rFonts w:eastAsia="Times New Roman"/>
          <w:lang w:eastAsia="ja-JP"/>
        </w:rPr>
        <w:t>SpCell</w:t>
      </w:r>
      <w:proofErr w:type="spellEnd"/>
      <w:r w:rsidRPr="009A7116">
        <w:rPr>
          <w:rFonts w:eastAsia="Times New Roman"/>
          <w:lang w:eastAsia="ja-JP"/>
        </w:rPr>
        <w:t xml:space="preserve"> with a physical cell identity indicated by the </w:t>
      </w:r>
      <w:proofErr w:type="spellStart"/>
      <w:r w:rsidRPr="009A7116">
        <w:rPr>
          <w:rFonts w:eastAsia="Times New Roman"/>
          <w:i/>
          <w:lang w:eastAsia="ja-JP"/>
        </w:rPr>
        <w:t>physCellId</w:t>
      </w:r>
      <w:proofErr w:type="spellEnd"/>
      <w:r w:rsidRPr="009A7116">
        <w:rPr>
          <w:rFonts w:eastAsia="Times New Roman"/>
          <w:lang w:eastAsia="ja-JP"/>
        </w:rPr>
        <w:t>;</w:t>
      </w:r>
    </w:p>
    <w:p w14:paraId="3EC2A70A" w14:textId="77777777" w:rsidR="009A7116" w:rsidRPr="009A7116" w:rsidRDefault="009A7116" w:rsidP="009A7116">
      <w:pPr>
        <w:overflowPunct w:val="0"/>
        <w:autoSpaceDE w:val="0"/>
        <w:autoSpaceDN w:val="0"/>
        <w:adjustRightInd w:val="0"/>
        <w:ind w:left="851" w:hanging="284"/>
        <w:textAlignment w:val="baseline"/>
        <w:rPr>
          <w:rFonts w:eastAsia="Times New Roman"/>
          <w:lang w:eastAsia="ja-JP"/>
        </w:rPr>
      </w:pPr>
      <w:r w:rsidRPr="009A7116">
        <w:rPr>
          <w:rFonts w:eastAsia="Times New Roman"/>
          <w:lang w:eastAsia="ja-JP"/>
        </w:rPr>
        <w:t>2&gt;</w:t>
      </w:r>
      <w:r w:rsidRPr="009A7116">
        <w:rPr>
          <w:rFonts w:eastAsia="Times New Roman"/>
          <w:lang w:eastAsia="ja-JP"/>
        </w:rPr>
        <w:tab/>
        <w:t>if this procedure is performed due to an LTM cell switch execution:</w:t>
      </w:r>
    </w:p>
    <w:p w14:paraId="4C8F0C7D" w14:textId="77777777" w:rsidR="009A7116" w:rsidRPr="009A7116" w:rsidRDefault="009A7116" w:rsidP="009A7116">
      <w:pPr>
        <w:overflowPunct w:val="0"/>
        <w:autoSpaceDE w:val="0"/>
        <w:autoSpaceDN w:val="0"/>
        <w:adjustRightInd w:val="0"/>
        <w:ind w:left="1135" w:hanging="284"/>
        <w:textAlignment w:val="baseline"/>
        <w:rPr>
          <w:rFonts w:eastAsia="Times New Roman"/>
          <w:lang w:eastAsia="ja-JP"/>
        </w:rPr>
      </w:pPr>
      <w:r w:rsidRPr="009A7116">
        <w:rPr>
          <w:rFonts w:eastAsia="Times New Roman"/>
          <w:lang w:eastAsia="ja-JP"/>
        </w:rPr>
        <w:t>3&gt;</w:t>
      </w:r>
      <w:r w:rsidRPr="009A7116">
        <w:rPr>
          <w:rFonts w:eastAsia="Times New Roman"/>
          <w:lang w:eastAsia="ja-JP"/>
        </w:rPr>
        <w:tab/>
        <w:t>start synchronising to the DL of the indicated LTM candidate cell, if no DL synchronization for the indicated LTM candidate cell has been already acquired;</w:t>
      </w:r>
    </w:p>
    <w:p w14:paraId="26DEF9CB" w14:textId="77777777" w:rsidR="009A7116" w:rsidRPr="009A7116" w:rsidRDefault="009A7116" w:rsidP="009A7116">
      <w:pPr>
        <w:overflowPunct w:val="0"/>
        <w:autoSpaceDE w:val="0"/>
        <w:autoSpaceDN w:val="0"/>
        <w:adjustRightInd w:val="0"/>
        <w:ind w:left="851" w:hanging="284"/>
        <w:textAlignment w:val="baseline"/>
        <w:rPr>
          <w:rFonts w:eastAsia="Times New Roman"/>
          <w:lang w:eastAsia="ja-JP"/>
        </w:rPr>
      </w:pPr>
      <w:r w:rsidRPr="009A7116">
        <w:rPr>
          <w:rFonts w:eastAsia="Times New Roman"/>
          <w:lang w:eastAsia="ja-JP"/>
        </w:rPr>
        <w:t>2&gt;</w:t>
      </w:r>
      <w:r w:rsidRPr="009A7116">
        <w:rPr>
          <w:rFonts w:eastAsia="Times New Roman"/>
          <w:lang w:eastAsia="ja-JP"/>
        </w:rPr>
        <w:tab/>
        <w:t>else:</w:t>
      </w:r>
    </w:p>
    <w:p w14:paraId="5321A72E" w14:textId="77777777" w:rsidR="009A7116" w:rsidRPr="009A7116" w:rsidRDefault="009A7116" w:rsidP="009A7116">
      <w:pPr>
        <w:overflowPunct w:val="0"/>
        <w:autoSpaceDE w:val="0"/>
        <w:autoSpaceDN w:val="0"/>
        <w:adjustRightInd w:val="0"/>
        <w:ind w:left="1135" w:hanging="284"/>
        <w:textAlignment w:val="baseline"/>
        <w:rPr>
          <w:rFonts w:eastAsia="Times New Roman"/>
          <w:lang w:eastAsia="ja-JP"/>
        </w:rPr>
      </w:pPr>
      <w:r w:rsidRPr="009A7116">
        <w:rPr>
          <w:rFonts w:eastAsia="Times New Roman"/>
          <w:lang w:eastAsia="ja-JP"/>
        </w:rPr>
        <w:t>3&gt;</w:t>
      </w:r>
      <w:r w:rsidRPr="009A7116">
        <w:rPr>
          <w:rFonts w:eastAsia="Times New Roman"/>
          <w:lang w:eastAsia="ja-JP"/>
        </w:rPr>
        <w:tab/>
        <w:t xml:space="preserve">start synchronising to the DL of the target </w:t>
      </w:r>
      <w:proofErr w:type="spellStart"/>
      <w:r w:rsidRPr="009A7116">
        <w:rPr>
          <w:rFonts w:eastAsia="Times New Roman"/>
          <w:lang w:eastAsia="ja-JP"/>
        </w:rPr>
        <w:t>SpCell</w:t>
      </w:r>
      <w:proofErr w:type="spellEnd"/>
      <w:r w:rsidRPr="009A7116">
        <w:rPr>
          <w:rFonts w:eastAsia="Times New Roman"/>
          <w:lang w:eastAsia="ja-JP"/>
        </w:rPr>
        <w:t>;</w:t>
      </w:r>
    </w:p>
    <w:p w14:paraId="4D175FA9" w14:textId="77777777" w:rsidR="009A7116" w:rsidRPr="009A7116" w:rsidRDefault="009A7116" w:rsidP="009A7116">
      <w:pPr>
        <w:overflowPunct w:val="0"/>
        <w:autoSpaceDE w:val="0"/>
        <w:autoSpaceDN w:val="0"/>
        <w:adjustRightInd w:val="0"/>
        <w:ind w:left="851" w:hanging="284"/>
        <w:textAlignment w:val="baseline"/>
        <w:rPr>
          <w:rFonts w:eastAsia="Times New Roman"/>
          <w:lang w:eastAsia="ja-JP"/>
        </w:rPr>
      </w:pPr>
      <w:r w:rsidRPr="009A7116">
        <w:rPr>
          <w:rFonts w:eastAsia="Times New Roman"/>
          <w:lang w:eastAsia="ja-JP"/>
        </w:rPr>
        <w:t>2&gt;</w:t>
      </w:r>
      <w:r w:rsidRPr="009A7116">
        <w:rPr>
          <w:rFonts w:eastAsia="Times New Roman"/>
          <w:lang w:eastAsia="ja-JP"/>
        </w:rPr>
        <w:tab/>
        <w:t xml:space="preserve">apply the specified BCCH configuration defined in 9.1.1.1 for the target </w:t>
      </w:r>
      <w:proofErr w:type="spellStart"/>
      <w:r w:rsidRPr="009A7116">
        <w:rPr>
          <w:rFonts w:eastAsia="Times New Roman"/>
          <w:lang w:eastAsia="ja-JP"/>
        </w:rPr>
        <w:t>SpCell</w:t>
      </w:r>
      <w:proofErr w:type="spellEnd"/>
      <w:r w:rsidRPr="009A7116">
        <w:rPr>
          <w:rFonts w:eastAsia="Times New Roman"/>
          <w:lang w:eastAsia="ja-JP"/>
        </w:rPr>
        <w:t>;</w:t>
      </w:r>
    </w:p>
    <w:p w14:paraId="14BDA8F8" w14:textId="77777777" w:rsidR="009A7116" w:rsidRPr="009A7116" w:rsidRDefault="009A7116" w:rsidP="009A7116">
      <w:pPr>
        <w:overflowPunct w:val="0"/>
        <w:autoSpaceDE w:val="0"/>
        <w:autoSpaceDN w:val="0"/>
        <w:adjustRightInd w:val="0"/>
        <w:ind w:left="851" w:hanging="284"/>
        <w:textAlignment w:val="baseline"/>
        <w:rPr>
          <w:rFonts w:eastAsia="Times New Roman"/>
          <w:lang w:eastAsia="ja-JP"/>
        </w:rPr>
      </w:pPr>
      <w:r w:rsidRPr="009A7116">
        <w:rPr>
          <w:rFonts w:eastAsia="Times New Roman"/>
          <w:lang w:eastAsia="ja-JP"/>
        </w:rPr>
        <w:t>2&gt;</w:t>
      </w:r>
      <w:r w:rsidRPr="009A7116">
        <w:rPr>
          <w:rFonts w:eastAsia="Times New Roman"/>
          <w:lang w:eastAsia="ja-JP"/>
        </w:rPr>
        <w:tab/>
        <w:t xml:space="preserve">acquire the </w:t>
      </w:r>
      <w:r w:rsidRPr="009A7116">
        <w:rPr>
          <w:rFonts w:eastAsia="Times New Roman"/>
          <w:i/>
          <w:lang w:eastAsia="ja-JP"/>
        </w:rPr>
        <w:t>MIB</w:t>
      </w:r>
      <w:r w:rsidRPr="009A7116">
        <w:rPr>
          <w:rFonts w:eastAsia="Times New Roman"/>
          <w:lang w:eastAsia="ja-JP"/>
        </w:rPr>
        <w:t xml:space="preserve"> of the target </w:t>
      </w:r>
      <w:proofErr w:type="spellStart"/>
      <w:r w:rsidRPr="009A7116">
        <w:rPr>
          <w:rFonts w:eastAsia="Times New Roman"/>
          <w:lang w:eastAsia="ja-JP"/>
        </w:rPr>
        <w:t>SpCell</w:t>
      </w:r>
      <w:proofErr w:type="spellEnd"/>
      <w:r w:rsidRPr="009A7116">
        <w:rPr>
          <w:rFonts w:eastAsia="Times New Roman"/>
          <w:lang w:eastAsia="ja-JP"/>
        </w:rPr>
        <w:t>, which is scheduled as specified in TS 38.213 [13];</w:t>
      </w:r>
    </w:p>
    <w:p w14:paraId="4B07EC03" w14:textId="77777777" w:rsidR="009A7116" w:rsidRPr="009A7116" w:rsidRDefault="009A7116" w:rsidP="009A7116">
      <w:pPr>
        <w:overflowPunct w:val="0"/>
        <w:autoSpaceDE w:val="0"/>
        <w:autoSpaceDN w:val="0"/>
        <w:adjustRightInd w:val="0"/>
        <w:ind w:left="851" w:hanging="284"/>
        <w:textAlignment w:val="baseline"/>
        <w:rPr>
          <w:rFonts w:eastAsia="Times New Roman"/>
          <w:lang w:eastAsia="ja-JP"/>
        </w:rPr>
      </w:pPr>
      <w:r w:rsidRPr="009A7116">
        <w:rPr>
          <w:rFonts w:eastAsia="Times New Roman"/>
          <w:lang w:eastAsia="ja-JP"/>
        </w:rPr>
        <w:t>2&gt;</w:t>
      </w:r>
      <w:r w:rsidRPr="009A7116">
        <w:rPr>
          <w:rFonts w:eastAsia="Times New Roman"/>
          <w:lang w:eastAsia="ja-JP"/>
        </w:rPr>
        <w:tab/>
        <w:t xml:space="preserve">if </w:t>
      </w:r>
      <w:r w:rsidRPr="009A7116">
        <w:rPr>
          <w:rFonts w:eastAsia="Times New Roman"/>
          <w:i/>
          <w:lang w:eastAsia="ja-JP"/>
        </w:rPr>
        <w:t>NTN-Config</w:t>
      </w:r>
      <w:r w:rsidRPr="009A7116">
        <w:rPr>
          <w:rFonts w:eastAsia="Times New Roman"/>
          <w:lang w:eastAsia="ja-JP"/>
        </w:rPr>
        <w:t xml:space="preserve"> is configured for the target cell:</w:t>
      </w:r>
    </w:p>
    <w:p w14:paraId="09F61898" w14:textId="77777777" w:rsidR="009A7116" w:rsidRPr="009A7116" w:rsidRDefault="009A7116" w:rsidP="009A7116">
      <w:pPr>
        <w:overflowPunct w:val="0"/>
        <w:autoSpaceDE w:val="0"/>
        <w:autoSpaceDN w:val="0"/>
        <w:adjustRightInd w:val="0"/>
        <w:ind w:left="1135" w:hanging="284"/>
        <w:textAlignment w:val="baseline"/>
        <w:rPr>
          <w:rFonts w:eastAsia="Times New Roman"/>
          <w:lang w:eastAsia="ja-JP"/>
        </w:rPr>
      </w:pPr>
      <w:r w:rsidRPr="009A7116">
        <w:rPr>
          <w:rFonts w:eastAsia="Times New Roman"/>
          <w:lang w:eastAsia="ja-JP"/>
        </w:rPr>
        <w:t>3&gt;</w:t>
      </w:r>
      <w:r w:rsidRPr="009A7116">
        <w:rPr>
          <w:rFonts w:eastAsia="Times New Roman"/>
          <w:lang w:eastAsia="ja-JP"/>
        </w:rPr>
        <w:tab/>
        <w:t xml:space="preserve">start timer T430 with the timer value set to </w:t>
      </w:r>
      <w:proofErr w:type="spellStart"/>
      <w:r w:rsidRPr="009A7116">
        <w:rPr>
          <w:rFonts w:eastAsia="Times New Roman"/>
          <w:i/>
          <w:lang w:eastAsia="ja-JP"/>
        </w:rPr>
        <w:t>ntn-UlSyncValidityDuration</w:t>
      </w:r>
      <w:proofErr w:type="spellEnd"/>
      <w:r w:rsidRPr="009A7116">
        <w:rPr>
          <w:rFonts w:eastAsia="Times New Roman"/>
          <w:lang w:eastAsia="ja-JP"/>
        </w:rPr>
        <w:t xml:space="preserve"> from the subframe indicated by </w:t>
      </w:r>
      <w:proofErr w:type="spellStart"/>
      <w:r w:rsidRPr="009A7116">
        <w:rPr>
          <w:rFonts w:eastAsia="Times New Roman"/>
          <w:i/>
          <w:lang w:eastAsia="ja-JP"/>
        </w:rPr>
        <w:t>epochTime</w:t>
      </w:r>
      <w:proofErr w:type="spellEnd"/>
      <w:r w:rsidRPr="009A7116">
        <w:rPr>
          <w:rFonts w:eastAsia="Times New Roman"/>
          <w:lang w:eastAsia="ja-JP"/>
        </w:rPr>
        <w:t xml:space="preserve">, according to the target cell </w:t>
      </w:r>
      <w:r w:rsidRPr="009A7116">
        <w:rPr>
          <w:rFonts w:eastAsia="Times New Roman"/>
          <w:i/>
          <w:lang w:eastAsia="ja-JP"/>
        </w:rPr>
        <w:t>NTN-Config</w:t>
      </w:r>
      <w:r w:rsidRPr="009A7116">
        <w:rPr>
          <w:rFonts w:eastAsia="Times New Roman"/>
          <w:lang w:eastAsia="ja-JP"/>
        </w:rPr>
        <w:t>;</w:t>
      </w:r>
    </w:p>
    <w:p w14:paraId="411A291B" w14:textId="77777777" w:rsidR="009A7116" w:rsidRPr="009A7116" w:rsidRDefault="009A7116" w:rsidP="009A7116">
      <w:pPr>
        <w:keepLines/>
        <w:overflowPunct w:val="0"/>
        <w:autoSpaceDE w:val="0"/>
        <w:autoSpaceDN w:val="0"/>
        <w:adjustRightInd w:val="0"/>
        <w:ind w:left="1135" w:hanging="851"/>
        <w:textAlignment w:val="baseline"/>
        <w:rPr>
          <w:rFonts w:eastAsia="Times New Roman"/>
          <w:lang w:eastAsia="ja-JP"/>
        </w:rPr>
      </w:pPr>
      <w:r w:rsidRPr="009A7116">
        <w:rPr>
          <w:rFonts w:eastAsia="Times New Roman"/>
          <w:lang w:eastAsia="ja-JP"/>
        </w:rPr>
        <w:t>NOTE 1:</w:t>
      </w:r>
      <w:r w:rsidRPr="009A7116">
        <w:rPr>
          <w:rFonts w:eastAsia="Times New Roman"/>
          <w:lang w:eastAsia="ja-JP"/>
        </w:rPr>
        <w:tab/>
        <w:t>The UE should perform the reconfiguration with sync as soon as possible following the reception of the RRC message triggering the reconfiguration with sync, which could be before confirming successful reception (HARQ and ARQ) of this message.</w:t>
      </w:r>
    </w:p>
    <w:p w14:paraId="23A7B8E4" w14:textId="77777777" w:rsidR="009A7116" w:rsidRPr="009A7116" w:rsidRDefault="009A7116" w:rsidP="009A7116">
      <w:pPr>
        <w:keepLines/>
        <w:overflowPunct w:val="0"/>
        <w:autoSpaceDE w:val="0"/>
        <w:autoSpaceDN w:val="0"/>
        <w:adjustRightInd w:val="0"/>
        <w:ind w:left="1135" w:hanging="851"/>
        <w:textAlignment w:val="baseline"/>
        <w:rPr>
          <w:rFonts w:eastAsia="Times New Roman"/>
          <w:lang w:eastAsia="ja-JP"/>
        </w:rPr>
      </w:pPr>
      <w:r w:rsidRPr="009A7116">
        <w:rPr>
          <w:rFonts w:eastAsia="Times New Roman"/>
          <w:lang w:eastAsia="ja-JP"/>
        </w:rPr>
        <w:t>NOTE 2:</w:t>
      </w:r>
      <w:r w:rsidRPr="009A7116">
        <w:rPr>
          <w:rFonts w:eastAsia="Times New Roman"/>
          <w:lang w:eastAsia="ja-JP"/>
        </w:rPr>
        <w:tab/>
        <w:t xml:space="preserve">The UE may omit reading the </w:t>
      </w:r>
      <w:r w:rsidRPr="009A7116">
        <w:rPr>
          <w:rFonts w:eastAsia="Times New Roman"/>
          <w:i/>
          <w:lang w:eastAsia="ja-JP"/>
        </w:rPr>
        <w:t>MIB</w:t>
      </w:r>
      <w:r w:rsidRPr="009A7116">
        <w:rPr>
          <w:rFonts w:eastAsia="Times New Roman"/>
          <w:lang w:eastAsia="ja-JP"/>
        </w:rPr>
        <w:t xml:space="preserve"> if the UE already has the required timing information, or the timing information is not needed for random access, or if not needed for RACH-less initial UL transmission.</w:t>
      </w:r>
    </w:p>
    <w:p w14:paraId="746CD2A0" w14:textId="77777777" w:rsidR="009A7116" w:rsidRPr="009A7116" w:rsidRDefault="009A7116" w:rsidP="009A7116">
      <w:pPr>
        <w:keepLines/>
        <w:overflowPunct w:val="0"/>
        <w:autoSpaceDE w:val="0"/>
        <w:autoSpaceDN w:val="0"/>
        <w:adjustRightInd w:val="0"/>
        <w:ind w:left="1135" w:hanging="851"/>
        <w:textAlignment w:val="baseline"/>
        <w:rPr>
          <w:rFonts w:eastAsia="Times New Roman"/>
          <w:lang w:eastAsia="ja-JP"/>
        </w:rPr>
      </w:pPr>
      <w:r w:rsidRPr="009A7116">
        <w:rPr>
          <w:rFonts w:eastAsia="Times New Roman"/>
          <w:lang w:eastAsia="ja-JP"/>
        </w:rPr>
        <w:t>NOTE 2a:</w:t>
      </w:r>
      <w:r w:rsidRPr="009A7116">
        <w:rPr>
          <w:rFonts w:eastAsia="Times New Roman"/>
          <w:lang w:eastAsia="ja-JP"/>
        </w:rPr>
        <w:tab/>
        <w:t xml:space="preserve">A UE with DAPS bearer does not monitor for system information updates in the source </w:t>
      </w:r>
      <w:proofErr w:type="spellStart"/>
      <w:r w:rsidRPr="009A7116">
        <w:rPr>
          <w:rFonts w:eastAsia="Times New Roman"/>
          <w:lang w:eastAsia="ja-JP"/>
        </w:rPr>
        <w:t>PCell</w:t>
      </w:r>
      <w:proofErr w:type="spellEnd"/>
      <w:r w:rsidRPr="009A7116">
        <w:rPr>
          <w:rFonts w:eastAsia="Times New Roman"/>
          <w:lang w:eastAsia="ja-JP"/>
        </w:rPr>
        <w:t>.</w:t>
      </w:r>
    </w:p>
    <w:p w14:paraId="0DD92F20" w14:textId="77777777" w:rsidR="009A7116" w:rsidRPr="009A7116" w:rsidRDefault="009A7116" w:rsidP="009A7116">
      <w:pPr>
        <w:overflowPunct w:val="0"/>
        <w:autoSpaceDE w:val="0"/>
        <w:autoSpaceDN w:val="0"/>
        <w:adjustRightInd w:val="0"/>
        <w:ind w:left="851" w:hanging="284"/>
        <w:textAlignment w:val="baseline"/>
        <w:rPr>
          <w:rFonts w:eastAsia="Times New Roman"/>
          <w:lang w:eastAsia="ja-JP"/>
        </w:rPr>
      </w:pPr>
      <w:r w:rsidRPr="009A7116">
        <w:rPr>
          <w:rFonts w:eastAsia="Times New Roman"/>
          <w:lang w:eastAsia="ja-JP"/>
        </w:rPr>
        <w:t>2&gt;</w:t>
      </w:r>
      <w:r w:rsidRPr="009A7116">
        <w:rPr>
          <w:rFonts w:eastAsia="Times New Roman"/>
          <w:lang w:eastAsia="ja-JP"/>
        </w:rPr>
        <w:tab/>
        <w:t>If any DAPS bearer is configured:</w:t>
      </w:r>
    </w:p>
    <w:p w14:paraId="5FF1A0C9" w14:textId="77777777" w:rsidR="009A7116" w:rsidRPr="009A7116" w:rsidRDefault="009A7116" w:rsidP="009A7116">
      <w:pPr>
        <w:overflowPunct w:val="0"/>
        <w:autoSpaceDE w:val="0"/>
        <w:autoSpaceDN w:val="0"/>
        <w:adjustRightInd w:val="0"/>
        <w:ind w:left="1135" w:hanging="284"/>
        <w:textAlignment w:val="baseline"/>
        <w:rPr>
          <w:rFonts w:eastAsia="Times New Roman"/>
          <w:lang w:eastAsia="ja-JP"/>
        </w:rPr>
      </w:pPr>
      <w:r w:rsidRPr="009A7116">
        <w:rPr>
          <w:rFonts w:eastAsia="Times New Roman"/>
          <w:lang w:eastAsia="ja-JP"/>
        </w:rPr>
        <w:t>3&gt;</w:t>
      </w:r>
      <w:r w:rsidRPr="009A7116">
        <w:rPr>
          <w:rFonts w:eastAsia="Times New Roman"/>
          <w:lang w:eastAsia="ja-JP"/>
        </w:rPr>
        <w:tab/>
        <w:t>create a MAC entity for the target cell group with the same configuration as the MAC entity for the source cell group;</w:t>
      </w:r>
    </w:p>
    <w:p w14:paraId="53B227C5" w14:textId="77777777" w:rsidR="009A7116" w:rsidRPr="009A7116" w:rsidRDefault="009A7116" w:rsidP="009A7116">
      <w:pPr>
        <w:overflowPunct w:val="0"/>
        <w:autoSpaceDE w:val="0"/>
        <w:autoSpaceDN w:val="0"/>
        <w:adjustRightInd w:val="0"/>
        <w:ind w:left="1135" w:hanging="284"/>
        <w:textAlignment w:val="baseline"/>
        <w:rPr>
          <w:rFonts w:eastAsia="Times New Roman"/>
          <w:lang w:eastAsia="ja-JP"/>
        </w:rPr>
      </w:pPr>
      <w:r w:rsidRPr="009A7116">
        <w:rPr>
          <w:rFonts w:eastAsia="Times New Roman"/>
          <w:lang w:eastAsia="ja-JP"/>
        </w:rPr>
        <w:t>3&gt;</w:t>
      </w:r>
      <w:r w:rsidRPr="009A7116">
        <w:rPr>
          <w:rFonts w:eastAsia="Times New Roman"/>
          <w:lang w:eastAsia="ja-JP"/>
        </w:rPr>
        <w:tab/>
        <w:t>for each DAPS bearer:</w:t>
      </w:r>
    </w:p>
    <w:p w14:paraId="74AC87DB" w14:textId="77777777" w:rsidR="009A7116" w:rsidRPr="009A7116" w:rsidRDefault="009A7116" w:rsidP="009A7116">
      <w:pPr>
        <w:overflowPunct w:val="0"/>
        <w:autoSpaceDE w:val="0"/>
        <w:autoSpaceDN w:val="0"/>
        <w:adjustRightInd w:val="0"/>
        <w:ind w:left="1418" w:hanging="284"/>
        <w:textAlignment w:val="baseline"/>
        <w:rPr>
          <w:rFonts w:eastAsia="Times New Roman"/>
          <w:lang w:eastAsia="ja-JP"/>
        </w:rPr>
      </w:pPr>
      <w:r w:rsidRPr="009A7116">
        <w:rPr>
          <w:rFonts w:eastAsia="Times New Roman"/>
          <w:lang w:eastAsia="ja-JP"/>
        </w:rPr>
        <w:t>4&gt;</w:t>
      </w:r>
      <w:r w:rsidRPr="009A7116">
        <w:rPr>
          <w:rFonts w:eastAsia="Times New Roman"/>
          <w:lang w:eastAsia="ja-JP"/>
        </w:rPr>
        <w:tab/>
        <w:t>establish an RLC entity or entities for the target cell group, with the same configurations as for the source cell group;</w:t>
      </w:r>
    </w:p>
    <w:p w14:paraId="19E4CDDA" w14:textId="77777777" w:rsidR="009A7116" w:rsidRPr="009A7116" w:rsidRDefault="009A7116" w:rsidP="009A7116">
      <w:pPr>
        <w:overflowPunct w:val="0"/>
        <w:autoSpaceDE w:val="0"/>
        <w:autoSpaceDN w:val="0"/>
        <w:adjustRightInd w:val="0"/>
        <w:ind w:left="1418" w:hanging="284"/>
        <w:textAlignment w:val="baseline"/>
        <w:rPr>
          <w:rFonts w:eastAsia="Times New Roman"/>
          <w:lang w:eastAsia="ja-JP"/>
        </w:rPr>
      </w:pPr>
      <w:r w:rsidRPr="009A7116">
        <w:rPr>
          <w:rFonts w:eastAsia="Times New Roman"/>
          <w:lang w:eastAsia="ja-JP"/>
        </w:rPr>
        <w:t>4&gt;</w:t>
      </w:r>
      <w:r w:rsidRPr="009A7116">
        <w:rPr>
          <w:rFonts w:eastAsia="Times New Roman"/>
          <w:lang w:eastAsia="ja-JP"/>
        </w:rPr>
        <w:tab/>
        <w:t>establish the logical channel for the target cell group, with the same configurations as for the source cell group;</w:t>
      </w:r>
    </w:p>
    <w:p w14:paraId="79B9F03F" w14:textId="77777777" w:rsidR="009A7116" w:rsidRPr="009A7116" w:rsidRDefault="009A7116" w:rsidP="009A7116">
      <w:pPr>
        <w:keepLines/>
        <w:overflowPunct w:val="0"/>
        <w:autoSpaceDE w:val="0"/>
        <w:autoSpaceDN w:val="0"/>
        <w:adjustRightInd w:val="0"/>
        <w:ind w:left="1135" w:hanging="851"/>
        <w:textAlignment w:val="baseline"/>
        <w:rPr>
          <w:rFonts w:eastAsia="Times New Roman"/>
          <w:lang w:eastAsia="ja-JP"/>
        </w:rPr>
      </w:pPr>
      <w:r w:rsidRPr="009A7116">
        <w:rPr>
          <w:rFonts w:eastAsia="Times New Roman"/>
          <w:lang w:eastAsia="ja-JP"/>
        </w:rPr>
        <w:t>NOTE 2b:</w:t>
      </w:r>
      <w:r w:rsidRPr="009A7116">
        <w:rPr>
          <w:rFonts w:eastAsia="Times New Roman"/>
          <w:lang w:eastAsia="ja-JP"/>
        </w:rPr>
        <w:tab/>
        <w:t xml:space="preserve">In order to understand if a DAPS bearer is configured, the UE needs to check the presence of the field </w:t>
      </w:r>
      <w:r w:rsidRPr="009A7116">
        <w:rPr>
          <w:rFonts w:eastAsia="Times New Roman"/>
          <w:i/>
          <w:iCs/>
          <w:lang w:eastAsia="ja-JP"/>
        </w:rPr>
        <w:t>daps-Config</w:t>
      </w:r>
      <w:r w:rsidRPr="009A7116">
        <w:rPr>
          <w:rFonts w:eastAsia="Times New Roman"/>
          <w:lang w:eastAsia="ja-JP"/>
        </w:rPr>
        <w:t xml:space="preserve"> within the </w:t>
      </w:r>
      <w:proofErr w:type="spellStart"/>
      <w:r w:rsidRPr="009A7116">
        <w:rPr>
          <w:rFonts w:eastAsia="Times New Roman"/>
          <w:i/>
          <w:iCs/>
          <w:lang w:eastAsia="ja-JP"/>
        </w:rPr>
        <w:t>RadioBearerConfig</w:t>
      </w:r>
      <w:proofErr w:type="spellEnd"/>
      <w:r w:rsidRPr="009A7116">
        <w:rPr>
          <w:rFonts w:eastAsia="Times New Roman"/>
          <w:lang w:eastAsia="ja-JP"/>
        </w:rPr>
        <w:t xml:space="preserve"> IE received in </w:t>
      </w:r>
      <w:proofErr w:type="spellStart"/>
      <w:r w:rsidRPr="009A7116">
        <w:rPr>
          <w:rFonts w:eastAsia="Times New Roman"/>
          <w:i/>
          <w:iCs/>
          <w:lang w:eastAsia="ja-JP"/>
        </w:rPr>
        <w:t>radioBearerConfig</w:t>
      </w:r>
      <w:proofErr w:type="spellEnd"/>
      <w:r w:rsidRPr="009A7116">
        <w:rPr>
          <w:rFonts w:eastAsia="Times New Roman"/>
          <w:lang w:eastAsia="ja-JP"/>
        </w:rPr>
        <w:t xml:space="preserve"> or </w:t>
      </w:r>
      <w:r w:rsidRPr="009A7116">
        <w:rPr>
          <w:rFonts w:eastAsia="Times New Roman"/>
          <w:i/>
          <w:iCs/>
          <w:lang w:eastAsia="ja-JP"/>
        </w:rPr>
        <w:t>radioBearerConfig2</w:t>
      </w:r>
      <w:r w:rsidRPr="009A7116">
        <w:rPr>
          <w:rFonts w:eastAsia="Times New Roman"/>
          <w:lang w:eastAsia="ja-JP"/>
        </w:rPr>
        <w:t>.</w:t>
      </w:r>
    </w:p>
    <w:p w14:paraId="6D4288BC" w14:textId="77777777" w:rsidR="009A7116" w:rsidRPr="009A7116" w:rsidRDefault="009A7116" w:rsidP="009A7116">
      <w:pPr>
        <w:overflowPunct w:val="0"/>
        <w:autoSpaceDE w:val="0"/>
        <w:autoSpaceDN w:val="0"/>
        <w:adjustRightInd w:val="0"/>
        <w:ind w:left="1135" w:hanging="284"/>
        <w:textAlignment w:val="baseline"/>
        <w:rPr>
          <w:rFonts w:eastAsia="Times New Roman"/>
          <w:lang w:eastAsia="ja-JP"/>
        </w:rPr>
      </w:pPr>
      <w:r w:rsidRPr="009A7116">
        <w:rPr>
          <w:rFonts w:eastAsia="Times New Roman"/>
          <w:lang w:eastAsia="ja-JP"/>
        </w:rPr>
        <w:t>3&gt;</w:t>
      </w:r>
      <w:r w:rsidRPr="009A7116">
        <w:rPr>
          <w:rFonts w:eastAsia="Times New Roman"/>
          <w:lang w:eastAsia="ja-JP"/>
        </w:rPr>
        <w:tab/>
        <w:t>for each SRB:</w:t>
      </w:r>
    </w:p>
    <w:p w14:paraId="2C848B36" w14:textId="77777777" w:rsidR="009A7116" w:rsidRPr="009A7116" w:rsidRDefault="009A7116" w:rsidP="009A7116">
      <w:pPr>
        <w:overflowPunct w:val="0"/>
        <w:autoSpaceDE w:val="0"/>
        <w:autoSpaceDN w:val="0"/>
        <w:adjustRightInd w:val="0"/>
        <w:ind w:left="1418" w:hanging="284"/>
        <w:textAlignment w:val="baseline"/>
        <w:rPr>
          <w:rFonts w:eastAsia="Times New Roman"/>
          <w:lang w:eastAsia="ja-JP"/>
        </w:rPr>
      </w:pPr>
      <w:r w:rsidRPr="009A7116">
        <w:rPr>
          <w:rFonts w:eastAsia="Times New Roman"/>
          <w:lang w:eastAsia="ja-JP"/>
        </w:rPr>
        <w:t>4&gt;</w:t>
      </w:r>
      <w:r w:rsidRPr="009A7116">
        <w:rPr>
          <w:rFonts w:eastAsia="Times New Roman"/>
          <w:lang w:eastAsia="ja-JP"/>
        </w:rPr>
        <w:tab/>
        <w:t>establish an RLC entity for the target cell group, with the same configurations as for the source cell group;</w:t>
      </w:r>
    </w:p>
    <w:p w14:paraId="73DD5448" w14:textId="77777777" w:rsidR="009A7116" w:rsidRPr="009A7116" w:rsidRDefault="009A7116" w:rsidP="009A7116">
      <w:pPr>
        <w:overflowPunct w:val="0"/>
        <w:autoSpaceDE w:val="0"/>
        <w:autoSpaceDN w:val="0"/>
        <w:adjustRightInd w:val="0"/>
        <w:ind w:left="1418" w:hanging="284"/>
        <w:textAlignment w:val="baseline"/>
        <w:rPr>
          <w:rFonts w:eastAsia="Times New Roman"/>
          <w:lang w:eastAsia="ja-JP"/>
        </w:rPr>
      </w:pPr>
      <w:r w:rsidRPr="009A7116">
        <w:rPr>
          <w:rFonts w:eastAsia="Times New Roman"/>
          <w:lang w:eastAsia="ja-JP"/>
        </w:rPr>
        <w:t>4&gt;</w:t>
      </w:r>
      <w:r w:rsidRPr="009A7116">
        <w:rPr>
          <w:rFonts w:eastAsia="Times New Roman"/>
          <w:lang w:eastAsia="ja-JP"/>
        </w:rPr>
        <w:tab/>
        <w:t>establish the logical channel for the target cell group, with the same configurations as for the source cell group;</w:t>
      </w:r>
    </w:p>
    <w:p w14:paraId="0CF73ACE" w14:textId="77777777" w:rsidR="009A7116" w:rsidRPr="009A7116" w:rsidRDefault="009A7116" w:rsidP="009A7116">
      <w:pPr>
        <w:overflowPunct w:val="0"/>
        <w:autoSpaceDE w:val="0"/>
        <w:autoSpaceDN w:val="0"/>
        <w:adjustRightInd w:val="0"/>
        <w:ind w:left="1135" w:hanging="284"/>
        <w:textAlignment w:val="baseline"/>
        <w:rPr>
          <w:rFonts w:eastAsia="Times New Roman"/>
          <w:lang w:eastAsia="ja-JP"/>
        </w:rPr>
      </w:pPr>
      <w:r w:rsidRPr="009A7116">
        <w:rPr>
          <w:rFonts w:eastAsia="Times New Roman"/>
          <w:lang w:eastAsia="ja-JP"/>
        </w:rPr>
        <w:t>3&gt;</w:t>
      </w:r>
      <w:r w:rsidRPr="009A7116">
        <w:rPr>
          <w:rFonts w:eastAsia="Times New Roman"/>
          <w:lang w:eastAsia="ja-JP"/>
        </w:rPr>
        <w:tab/>
        <w:t>suspend SRBs for the source cell group;</w:t>
      </w:r>
    </w:p>
    <w:p w14:paraId="0397B300" w14:textId="77777777" w:rsidR="009A7116" w:rsidRPr="009A7116" w:rsidRDefault="009A7116" w:rsidP="009A7116">
      <w:pPr>
        <w:keepLines/>
        <w:overflowPunct w:val="0"/>
        <w:autoSpaceDE w:val="0"/>
        <w:autoSpaceDN w:val="0"/>
        <w:adjustRightInd w:val="0"/>
        <w:ind w:left="1135" w:hanging="851"/>
        <w:textAlignment w:val="baseline"/>
        <w:rPr>
          <w:rFonts w:eastAsia="Times New Roman"/>
          <w:lang w:eastAsia="ja-JP"/>
        </w:rPr>
      </w:pPr>
      <w:r w:rsidRPr="009A7116">
        <w:rPr>
          <w:rFonts w:eastAsia="Times New Roman"/>
          <w:lang w:eastAsia="ja-JP"/>
        </w:rPr>
        <w:t>NOTE 3:</w:t>
      </w:r>
      <w:r w:rsidRPr="009A7116">
        <w:rPr>
          <w:rFonts w:eastAsia="Times New Roman"/>
          <w:lang w:eastAsia="ja-JP"/>
        </w:rPr>
        <w:tab/>
        <w:t>Void</w:t>
      </w:r>
    </w:p>
    <w:p w14:paraId="6DBAC962" w14:textId="77777777" w:rsidR="009A7116" w:rsidRPr="009A7116" w:rsidRDefault="009A7116" w:rsidP="009A7116">
      <w:pPr>
        <w:overflowPunct w:val="0"/>
        <w:autoSpaceDE w:val="0"/>
        <w:autoSpaceDN w:val="0"/>
        <w:adjustRightInd w:val="0"/>
        <w:ind w:left="1135" w:hanging="284"/>
        <w:textAlignment w:val="baseline"/>
        <w:rPr>
          <w:rFonts w:eastAsia="Times New Roman"/>
          <w:lang w:eastAsia="ja-JP"/>
        </w:rPr>
      </w:pPr>
      <w:r w:rsidRPr="009A7116">
        <w:rPr>
          <w:rFonts w:eastAsia="Times New Roman"/>
          <w:lang w:eastAsia="ja-JP"/>
        </w:rPr>
        <w:lastRenderedPageBreak/>
        <w:t>3&gt;</w:t>
      </w:r>
      <w:r w:rsidRPr="009A7116">
        <w:rPr>
          <w:rFonts w:eastAsia="Times New Roman"/>
          <w:lang w:eastAsia="ja-JP"/>
        </w:rPr>
        <w:tab/>
        <w:t xml:space="preserve">apply the value of the </w:t>
      </w:r>
      <w:proofErr w:type="spellStart"/>
      <w:r w:rsidRPr="009A7116">
        <w:rPr>
          <w:rFonts w:eastAsia="Times New Roman"/>
          <w:i/>
          <w:lang w:eastAsia="ja-JP"/>
        </w:rPr>
        <w:t>newUE</w:t>
      </w:r>
      <w:proofErr w:type="spellEnd"/>
      <w:r w:rsidRPr="009A7116">
        <w:rPr>
          <w:rFonts w:eastAsia="Times New Roman"/>
          <w:i/>
          <w:lang w:eastAsia="ja-JP"/>
        </w:rPr>
        <w:t>-Identity</w:t>
      </w:r>
      <w:r w:rsidRPr="009A7116">
        <w:rPr>
          <w:rFonts w:eastAsia="Times New Roman"/>
          <w:lang w:eastAsia="ja-JP"/>
        </w:rPr>
        <w:t xml:space="preserve"> as the C-RNTI in the target cell group;</w:t>
      </w:r>
    </w:p>
    <w:p w14:paraId="31CCB242" w14:textId="77777777" w:rsidR="009A7116" w:rsidRPr="009A7116" w:rsidRDefault="009A7116" w:rsidP="009A7116">
      <w:pPr>
        <w:overflowPunct w:val="0"/>
        <w:autoSpaceDE w:val="0"/>
        <w:autoSpaceDN w:val="0"/>
        <w:adjustRightInd w:val="0"/>
        <w:ind w:left="1135" w:hanging="284"/>
        <w:textAlignment w:val="baseline"/>
        <w:rPr>
          <w:rFonts w:eastAsia="Times New Roman"/>
          <w:lang w:eastAsia="ja-JP"/>
        </w:rPr>
      </w:pPr>
      <w:r w:rsidRPr="009A7116">
        <w:rPr>
          <w:rFonts w:eastAsia="Times New Roman"/>
          <w:lang w:eastAsia="ja-JP"/>
        </w:rPr>
        <w:t>3&gt;</w:t>
      </w:r>
      <w:r w:rsidRPr="009A7116">
        <w:rPr>
          <w:rFonts w:eastAsia="Times New Roman"/>
          <w:lang w:eastAsia="ja-JP"/>
        </w:rPr>
        <w:tab/>
        <w:t xml:space="preserve">configure lower layers for the target </w:t>
      </w:r>
      <w:proofErr w:type="spellStart"/>
      <w:r w:rsidRPr="009A7116">
        <w:rPr>
          <w:rFonts w:eastAsia="Times New Roman"/>
          <w:lang w:eastAsia="ja-JP"/>
        </w:rPr>
        <w:t>SpCell</w:t>
      </w:r>
      <w:proofErr w:type="spellEnd"/>
      <w:r w:rsidRPr="009A7116">
        <w:rPr>
          <w:rFonts w:eastAsia="Times New Roman"/>
          <w:lang w:eastAsia="ja-JP"/>
        </w:rPr>
        <w:t xml:space="preserve"> in accordance with the received </w:t>
      </w:r>
      <w:proofErr w:type="spellStart"/>
      <w:r w:rsidRPr="009A7116">
        <w:rPr>
          <w:rFonts w:eastAsia="Times New Roman"/>
          <w:lang w:eastAsia="ja-JP"/>
        </w:rPr>
        <w:t>s</w:t>
      </w:r>
      <w:r w:rsidRPr="009A7116">
        <w:rPr>
          <w:rFonts w:eastAsia="Times New Roman"/>
          <w:i/>
          <w:lang w:eastAsia="ja-JP"/>
        </w:rPr>
        <w:t>pCellConfigCommon</w:t>
      </w:r>
      <w:proofErr w:type="spellEnd"/>
      <w:r w:rsidRPr="009A7116">
        <w:rPr>
          <w:rFonts w:eastAsia="Times New Roman"/>
          <w:lang w:eastAsia="ja-JP"/>
        </w:rPr>
        <w:t>;</w:t>
      </w:r>
    </w:p>
    <w:p w14:paraId="14DF58FC" w14:textId="77777777" w:rsidR="009A7116" w:rsidRPr="009A7116" w:rsidRDefault="009A7116" w:rsidP="009A7116">
      <w:pPr>
        <w:overflowPunct w:val="0"/>
        <w:autoSpaceDE w:val="0"/>
        <w:autoSpaceDN w:val="0"/>
        <w:adjustRightInd w:val="0"/>
        <w:ind w:left="1135" w:hanging="284"/>
        <w:textAlignment w:val="baseline"/>
        <w:rPr>
          <w:rFonts w:eastAsia="Times New Roman"/>
          <w:i/>
          <w:lang w:eastAsia="ja-JP"/>
        </w:rPr>
      </w:pPr>
      <w:r w:rsidRPr="009A7116">
        <w:rPr>
          <w:rFonts w:eastAsia="Times New Roman"/>
          <w:lang w:eastAsia="ja-JP"/>
        </w:rPr>
        <w:t>3&gt;</w:t>
      </w:r>
      <w:r w:rsidRPr="009A7116">
        <w:rPr>
          <w:rFonts w:eastAsia="Times New Roman"/>
          <w:lang w:eastAsia="ja-JP"/>
        </w:rPr>
        <w:tab/>
        <w:t xml:space="preserve">configure lower layers for the target </w:t>
      </w:r>
      <w:proofErr w:type="spellStart"/>
      <w:r w:rsidRPr="009A7116">
        <w:rPr>
          <w:rFonts w:eastAsia="Times New Roman"/>
          <w:lang w:eastAsia="ja-JP"/>
        </w:rPr>
        <w:t>SpCell</w:t>
      </w:r>
      <w:proofErr w:type="spellEnd"/>
      <w:r w:rsidRPr="009A7116">
        <w:rPr>
          <w:rFonts w:eastAsia="Times New Roman"/>
          <w:lang w:eastAsia="ja-JP"/>
        </w:rPr>
        <w:t xml:space="preserve"> in accordance with any additional fields, not covered in the previous, if included in the received </w:t>
      </w:r>
      <w:proofErr w:type="spellStart"/>
      <w:r w:rsidRPr="009A7116">
        <w:rPr>
          <w:rFonts w:eastAsia="Times New Roman"/>
          <w:i/>
          <w:lang w:eastAsia="ja-JP"/>
        </w:rPr>
        <w:t>reconfigurationWithSync</w:t>
      </w:r>
      <w:proofErr w:type="spellEnd"/>
      <w:r w:rsidRPr="009A7116">
        <w:rPr>
          <w:rFonts w:eastAsia="Times New Roman"/>
          <w:i/>
          <w:lang w:eastAsia="ja-JP"/>
        </w:rPr>
        <w:t>.</w:t>
      </w:r>
    </w:p>
    <w:p w14:paraId="57656834" w14:textId="77777777" w:rsidR="009A7116" w:rsidRPr="009A7116" w:rsidRDefault="009A7116" w:rsidP="009A7116">
      <w:pPr>
        <w:overflowPunct w:val="0"/>
        <w:autoSpaceDE w:val="0"/>
        <w:autoSpaceDN w:val="0"/>
        <w:adjustRightInd w:val="0"/>
        <w:ind w:left="851" w:hanging="284"/>
        <w:textAlignment w:val="baseline"/>
        <w:rPr>
          <w:rFonts w:eastAsia="Times New Roman"/>
          <w:lang w:eastAsia="ja-JP"/>
        </w:rPr>
      </w:pPr>
      <w:r w:rsidRPr="009A7116">
        <w:rPr>
          <w:rFonts w:eastAsia="Times New Roman"/>
          <w:lang w:eastAsia="ja-JP"/>
        </w:rPr>
        <w:t>2&gt;</w:t>
      </w:r>
      <w:r w:rsidRPr="009A7116">
        <w:rPr>
          <w:rFonts w:eastAsia="Times New Roman"/>
          <w:lang w:eastAsia="ja-JP"/>
        </w:rPr>
        <w:tab/>
        <w:t>else:</w:t>
      </w:r>
    </w:p>
    <w:p w14:paraId="685B769E" w14:textId="77777777" w:rsidR="009A7116" w:rsidRPr="009A7116" w:rsidRDefault="009A7116" w:rsidP="009A7116">
      <w:pPr>
        <w:overflowPunct w:val="0"/>
        <w:autoSpaceDE w:val="0"/>
        <w:autoSpaceDN w:val="0"/>
        <w:adjustRightInd w:val="0"/>
        <w:ind w:left="1135" w:hanging="284"/>
        <w:textAlignment w:val="baseline"/>
        <w:rPr>
          <w:rFonts w:eastAsia="Times New Roman"/>
          <w:lang w:eastAsia="ja-JP"/>
        </w:rPr>
      </w:pPr>
      <w:r w:rsidRPr="009A7116">
        <w:rPr>
          <w:rFonts w:eastAsia="Times New Roman"/>
          <w:lang w:eastAsia="ja-JP"/>
        </w:rPr>
        <w:t>3&gt;</w:t>
      </w:r>
      <w:r w:rsidRPr="009A7116">
        <w:rPr>
          <w:rFonts w:eastAsia="Times New Roman"/>
          <w:lang w:eastAsia="ja-JP"/>
        </w:rPr>
        <w:tab/>
        <w:t>reset the MAC entity of this cell group;</w:t>
      </w:r>
    </w:p>
    <w:p w14:paraId="17E2828A" w14:textId="77777777" w:rsidR="009A7116" w:rsidRPr="009A7116" w:rsidRDefault="009A7116" w:rsidP="009A7116">
      <w:pPr>
        <w:overflowPunct w:val="0"/>
        <w:autoSpaceDE w:val="0"/>
        <w:autoSpaceDN w:val="0"/>
        <w:adjustRightInd w:val="0"/>
        <w:ind w:left="1135" w:hanging="284"/>
        <w:textAlignment w:val="baseline"/>
        <w:rPr>
          <w:rFonts w:eastAsia="Times New Roman"/>
          <w:lang w:eastAsia="ja-JP"/>
        </w:rPr>
      </w:pPr>
      <w:r w:rsidRPr="009A7116">
        <w:rPr>
          <w:rFonts w:eastAsia="Times New Roman"/>
          <w:lang w:eastAsia="ja-JP"/>
        </w:rPr>
        <w:t>3&gt;</w:t>
      </w:r>
      <w:r w:rsidRPr="009A7116">
        <w:rPr>
          <w:rFonts w:eastAsia="Times New Roman"/>
          <w:lang w:eastAsia="ja-JP"/>
        </w:rPr>
        <w:tab/>
        <w:t xml:space="preserve">consider the </w:t>
      </w:r>
      <w:proofErr w:type="spellStart"/>
      <w:r w:rsidRPr="009A7116">
        <w:rPr>
          <w:rFonts w:eastAsia="Times New Roman"/>
          <w:lang w:eastAsia="ja-JP"/>
        </w:rPr>
        <w:t>SCell</w:t>
      </w:r>
      <w:proofErr w:type="spellEnd"/>
      <w:r w:rsidRPr="009A7116">
        <w:rPr>
          <w:rFonts w:eastAsia="Times New Roman"/>
          <w:lang w:eastAsia="ja-JP"/>
        </w:rPr>
        <w:t xml:space="preserve">(s) of this cell group, if configured, that are not included in the </w:t>
      </w:r>
      <w:proofErr w:type="spellStart"/>
      <w:r w:rsidRPr="009A7116">
        <w:rPr>
          <w:rFonts w:eastAsia="Times New Roman"/>
          <w:i/>
          <w:lang w:eastAsia="ja-JP"/>
        </w:rPr>
        <w:t>SCellToAddModList</w:t>
      </w:r>
      <w:proofErr w:type="spellEnd"/>
      <w:r w:rsidRPr="009A7116">
        <w:rPr>
          <w:rFonts w:eastAsia="Times New Roman"/>
          <w:lang w:eastAsia="ja-JP"/>
        </w:rPr>
        <w:t xml:space="preserve"> in the </w:t>
      </w:r>
      <w:proofErr w:type="spellStart"/>
      <w:r w:rsidRPr="009A7116">
        <w:rPr>
          <w:rFonts w:eastAsia="Times New Roman"/>
          <w:i/>
          <w:lang w:eastAsia="ja-JP"/>
        </w:rPr>
        <w:t>RRCReconfiguration</w:t>
      </w:r>
      <w:proofErr w:type="spellEnd"/>
      <w:r w:rsidRPr="009A7116">
        <w:rPr>
          <w:rFonts w:eastAsia="Times New Roman"/>
          <w:i/>
          <w:lang w:eastAsia="ja-JP"/>
        </w:rPr>
        <w:t xml:space="preserve"> </w:t>
      </w:r>
      <w:r w:rsidRPr="009A7116">
        <w:rPr>
          <w:rFonts w:eastAsia="Times New Roman"/>
          <w:lang w:eastAsia="ja-JP"/>
        </w:rPr>
        <w:t>message, to be in deactivated state;</w:t>
      </w:r>
    </w:p>
    <w:p w14:paraId="67B69443" w14:textId="77777777" w:rsidR="009A7116" w:rsidRPr="009A7116" w:rsidRDefault="009A7116" w:rsidP="009A7116">
      <w:pPr>
        <w:overflowPunct w:val="0"/>
        <w:autoSpaceDE w:val="0"/>
        <w:autoSpaceDN w:val="0"/>
        <w:adjustRightInd w:val="0"/>
        <w:ind w:left="1135" w:hanging="284"/>
        <w:textAlignment w:val="baseline"/>
        <w:rPr>
          <w:rFonts w:eastAsia="Times New Roman"/>
          <w:lang w:eastAsia="ja-JP"/>
        </w:rPr>
      </w:pPr>
      <w:r w:rsidRPr="009A7116">
        <w:rPr>
          <w:rFonts w:eastAsia="Times New Roman"/>
          <w:lang w:eastAsia="ja-JP"/>
        </w:rPr>
        <w:t>3&gt;</w:t>
      </w:r>
      <w:r w:rsidRPr="009A7116">
        <w:rPr>
          <w:rFonts w:eastAsia="Times New Roman"/>
          <w:lang w:eastAsia="ja-JP"/>
        </w:rPr>
        <w:tab/>
        <w:t xml:space="preserve">apply the value of the </w:t>
      </w:r>
      <w:proofErr w:type="spellStart"/>
      <w:r w:rsidRPr="009A7116">
        <w:rPr>
          <w:rFonts w:eastAsia="Times New Roman"/>
          <w:i/>
          <w:lang w:eastAsia="ja-JP"/>
        </w:rPr>
        <w:t>newUE</w:t>
      </w:r>
      <w:proofErr w:type="spellEnd"/>
      <w:r w:rsidRPr="009A7116">
        <w:rPr>
          <w:rFonts w:eastAsia="Times New Roman"/>
          <w:i/>
          <w:lang w:eastAsia="ja-JP"/>
        </w:rPr>
        <w:t>-Identity</w:t>
      </w:r>
      <w:r w:rsidRPr="009A7116">
        <w:rPr>
          <w:rFonts w:eastAsia="Times New Roman"/>
          <w:lang w:eastAsia="ja-JP"/>
        </w:rPr>
        <w:t xml:space="preserve"> as the C-RNTI for this cell group;</w:t>
      </w:r>
    </w:p>
    <w:p w14:paraId="6262CE04" w14:textId="77777777" w:rsidR="009A7116" w:rsidRPr="009A7116" w:rsidRDefault="009A7116" w:rsidP="009A7116">
      <w:pPr>
        <w:overflowPunct w:val="0"/>
        <w:autoSpaceDE w:val="0"/>
        <w:autoSpaceDN w:val="0"/>
        <w:adjustRightInd w:val="0"/>
        <w:ind w:left="1135" w:hanging="284"/>
        <w:textAlignment w:val="baseline"/>
        <w:rPr>
          <w:rFonts w:eastAsia="Times New Roman"/>
          <w:lang w:eastAsia="ja-JP"/>
        </w:rPr>
      </w:pPr>
      <w:r w:rsidRPr="009A7116">
        <w:rPr>
          <w:rFonts w:eastAsia="Times New Roman"/>
          <w:lang w:eastAsia="ja-JP"/>
        </w:rPr>
        <w:t>3&gt;</w:t>
      </w:r>
      <w:r w:rsidRPr="009A7116">
        <w:rPr>
          <w:rFonts w:eastAsia="Times New Roman"/>
          <w:lang w:eastAsia="ja-JP"/>
        </w:rPr>
        <w:tab/>
        <w:t xml:space="preserve">configure lower layers in accordance with the received </w:t>
      </w:r>
      <w:proofErr w:type="spellStart"/>
      <w:r w:rsidRPr="009A7116">
        <w:rPr>
          <w:rFonts w:eastAsia="Times New Roman"/>
          <w:lang w:eastAsia="ja-JP"/>
        </w:rPr>
        <w:t>s</w:t>
      </w:r>
      <w:r w:rsidRPr="009A7116">
        <w:rPr>
          <w:rFonts w:eastAsia="Times New Roman"/>
          <w:i/>
          <w:lang w:eastAsia="ja-JP"/>
        </w:rPr>
        <w:t>pCellConfigCommon</w:t>
      </w:r>
      <w:proofErr w:type="spellEnd"/>
      <w:r w:rsidRPr="009A7116">
        <w:rPr>
          <w:rFonts w:eastAsia="Times New Roman"/>
          <w:lang w:eastAsia="ja-JP"/>
        </w:rPr>
        <w:t>;</w:t>
      </w:r>
    </w:p>
    <w:p w14:paraId="03865D14" w14:textId="77777777" w:rsidR="009A7116" w:rsidRPr="009A7116" w:rsidRDefault="009A7116" w:rsidP="009A7116">
      <w:pPr>
        <w:overflowPunct w:val="0"/>
        <w:autoSpaceDE w:val="0"/>
        <w:autoSpaceDN w:val="0"/>
        <w:adjustRightInd w:val="0"/>
        <w:ind w:left="1135" w:hanging="284"/>
        <w:textAlignment w:val="baseline"/>
        <w:rPr>
          <w:rFonts w:eastAsia="Times New Roman"/>
          <w:lang w:eastAsia="ja-JP"/>
        </w:rPr>
      </w:pPr>
      <w:r w:rsidRPr="009A7116">
        <w:rPr>
          <w:rFonts w:eastAsia="Times New Roman"/>
          <w:lang w:eastAsia="ja-JP"/>
        </w:rPr>
        <w:t>3&gt;</w:t>
      </w:r>
      <w:r w:rsidRPr="009A7116">
        <w:rPr>
          <w:rFonts w:eastAsia="Times New Roman"/>
          <w:lang w:eastAsia="ja-JP"/>
        </w:rPr>
        <w:tab/>
        <w:t xml:space="preserve">if </w:t>
      </w:r>
      <w:proofErr w:type="spellStart"/>
      <w:r w:rsidRPr="009A7116">
        <w:rPr>
          <w:rFonts w:eastAsia="Times New Roman"/>
          <w:i/>
          <w:lang w:eastAsia="ja-JP"/>
        </w:rPr>
        <w:t>rach</w:t>
      </w:r>
      <w:r w:rsidRPr="009A7116">
        <w:rPr>
          <w:rFonts w:eastAsia="Times New Roman"/>
          <w:i/>
          <w:iCs/>
          <w:lang w:eastAsia="ja-JP"/>
        </w:rPr>
        <w:t>-LessHO</w:t>
      </w:r>
      <w:proofErr w:type="spellEnd"/>
      <w:r w:rsidRPr="009A7116">
        <w:rPr>
          <w:rFonts w:eastAsia="Times New Roman"/>
          <w:lang w:eastAsia="ja-JP"/>
        </w:rPr>
        <w:t xml:space="preserve"> is included:</w:t>
      </w:r>
    </w:p>
    <w:p w14:paraId="54AD71C6" w14:textId="77777777" w:rsidR="009A7116" w:rsidRPr="009A7116" w:rsidRDefault="009A7116" w:rsidP="009A7116">
      <w:pPr>
        <w:overflowPunct w:val="0"/>
        <w:autoSpaceDE w:val="0"/>
        <w:autoSpaceDN w:val="0"/>
        <w:adjustRightInd w:val="0"/>
        <w:ind w:left="1418" w:hanging="284"/>
        <w:textAlignment w:val="baseline"/>
        <w:rPr>
          <w:rFonts w:eastAsia="Times New Roman"/>
          <w:lang w:eastAsia="ja-JP"/>
        </w:rPr>
      </w:pPr>
      <w:r w:rsidRPr="009A7116">
        <w:rPr>
          <w:rFonts w:eastAsia="Times New Roman"/>
          <w:lang w:eastAsia="ja-JP"/>
        </w:rPr>
        <w:t>4&gt;</w:t>
      </w:r>
      <w:r w:rsidRPr="009A7116">
        <w:rPr>
          <w:rFonts w:eastAsia="Times New Roman"/>
          <w:lang w:eastAsia="ja-JP"/>
        </w:rPr>
        <w:tab/>
        <w:t xml:space="preserve">configure lower layers in accordance with </w:t>
      </w:r>
      <w:proofErr w:type="spellStart"/>
      <w:r w:rsidRPr="009A7116">
        <w:rPr>
          <w:rFonts w:eastAsia="Times New Roman"/>
          <w:i/>
          <w:iCs/>
          <w:lang w:eastAsia="ja-JP"/>
        </w:rPr>
        <w:t>rach-LessHO</w:t>
      </w:r>
      <w:proofErr w:type="spellEnd"/>
      <w:r w:rsidRPr="009A7116">
        <w:rPr>
          <w:rFonts w:eastAsia="Times New Roman"/>
          <w:lang w:eastAsia="ja-JP"/>
        </w:rPr>
        <w:t xml:space="preserve"> for the target </w:t>
      </w:r>
      <w:proofErr w:type="spellStart"/>
      <w:r w:rsidRPr="009A7116">
        <w:rPr>
          <w:rFonts w:eastAsia="Times New Roman"/>
          <w:lang w:eastAsia="ja-JP"/>
        </w:rPr>
        <w:t>SpCell</w:t>
      </w:r>
      <w:proofErr w:type="spellEnd"/>
      <w:r w:rsidRPr="009A7116">
        <w:rPr>
          <w:rFonts w:eastAsia="Times New Roman"/>
          <w:lang w:eastAsia="ja-JP"/>
        </w:rPr>
        <w:t>;</w:t>
      </w:r>
    </w:p>
    <w:p w14:paraId="1CF2AAE6" w14:textId="77777777" w:rsidR="009A7116" w:rsidRPr="009A7116" w:rsidRDefault="009A7116" w:rsidP="009A7116">
      <w:pPr>
        <w:overflowPunct w:val="0"/>
        <w:autoSpaceDE w:val="0"/>
        <w:autoSpaceDN w:val="0"/>
        <w:adjustRightInd w:val="0"/>
        <w:ind w:left="1135" w:hanging="284"/>
        <w:textAlignment w:val="baseline"/>
        <w:rPr>
          <w:rFonts w:eastAsia="Times New Roman"/>
          <w:i/>
          <w:lang w:eastAsia="ja-JP"/>
        </w:rPr>
      </w:pPr>
      <w:r w:rsidRPr="009A7116">
        <w:rPr>
          <w:rFonts w:eastAsia="Times New Roman"/>
          <w:lang w:eastAsia="ja-JP"/>
        </w:rPr>
        <w:t>3&gt;</w:t>
      </w:r>
      <w:r w:rsidRPr="009A7116">
        <w:rPr>
          <w:rFonts w:eastAsia="Times New Roman"/>
          <w:lang w:eastAsia="ja-JP"/>
        </w:rPr>
        <w:tab/>
        <w:t xml:space="preserve">configure lower layers in accordance with any additional fields, not covered in the previous, if included in the received </w:t>
      </w:r>
      <w:proofErr w:type="spellStart"/>
      <w:r w:rsidRPr="009A7116">
        <w:rPr>
          <w:rFonts w:eastAsia="Times New Roman"/>
          <w:i/>
          <w:lang w:eastAsia="ja-JP"/>
        </w:rPr>
        <w:t>reconfigurationWithSync</w:t>
      </w:r>
      <w:proofErr w:type="spellEnd"/>
      <w:r w:rsidRPr="009A7116">
        <w:rPr>
          <w:rFonts w:eastAsia="Times New Roman"/>
          <w:i/>
          <w:lang w:eastAsia="ja-JP"/>
        </w:rPr>
        <w:t>.</w:t>
      </w:r>
    </w:p>
    <w:p w14:paraId="2492F799" w14:textId="77777777" w:rsidR="009A7116" w:rsidRPr="009A7116" w:rsidRDefault="009A7116" w:rsidP="009A7116">
      <w:pPr>
        <w:overflowPunct w:val="0"/>
        <w:autoSpaceDE w:val="0"/>
        <w:autoSpaceDN w:val="0"/>
        <w:adjustRightInd w:val="0"/>
        <w:ind w:left="851" w:hanging="284"/>
        <w:textAlignment w:val="baseline"/>
        <w:rPr>
          <w:rFonts w:eastAsia="Times New Roman"/>
          <w:lang w:eastAsia="ja-JP"/>
        </w:rPr>
      </w:pPr>
      <w:r w:rsidRPr="009A7116">
        <w:rPr>
          <w:rFonts w:eastAsia="Times New Roman"/>
          <w:lang w:eastAsia="ja-JP"/>
        </w:rPr>
        <w:t>2&gt;</w:t>
      </w:r>
      <w:r w:rsidRPr="009A7116">
        <w:rPr>
          <w:rFonts w:eastAsia="Times New Roman"/>
          <w:lang w:eastAsia="ja-JP"/>
        </w:rPr>
        <w:tab/>
        <w:t>if the UE is acting as L2 U2N Remote UE at the source side:</w:t>
      </w:r>
    </w:p>
    <w:p w14:paraId="35316B58" w14:textId="77777777" w:rsidR="009A7116" w:rsidRPr="009A7116" w:rsidRDefault="009A7116" w:rsidP="009A7116">
      <w:pPr>
        <w:overflowPunct w:val="0"/>
        <w:autoSpaceDE w:val="0"/>
        <w:autoSpaceDN w:val="0"/>
        <w:adjustRightInd w:val="0"/>
        <w:ind w:left="1135" w:hanging="284"/>
        <w:textAlignment w:val="baseline"/>
        <w:rPr>
          <w:rFonts w:eastAsia="Times New Roman"/>
          <w:lang w:eastAsia="ja-JP"/>
        </w:rPr>
      </w:pPr>
      <w:r w:rsidRPr="009A7116">
        <w:rPr>
          <w:rFonts w:eastAsia="Times New Roman"/>
          <w:lang w:eastAsia="ja-JP"/>
        </w:rPr>
        <w:t>3&gt;</w:t>
      </w:r>
      <w:r w:rsidRPr="009A7116">
        <w:rPr>
          <w:rFonts w:eastAsia="Times New Roman"/>
          <w:lang w:eastAsia="ja-JP"/>
        </w:rPr>
        <w:tab/>
        <w:t xml:space="preserve">if the </w:t>
      </w:r>
      <w:proofErr w:type="spellStart"/>
      <w:r w:rsidRPr="009A7116">
        <w:rPr>
          <w:rFonts w:eastAsia="Times New Roman"/>
          <w:i/>
          <w:lang w:eastAsia="ja-JP"/>
        </w:rPr>
        <w:t>sl-IndirectPathMaintain</w:t>
      </w:r>
      <w:proofErr w:type="spellEnd"/>
      <w:r w:rsidRPr="009A7116">
        <w:rPr>
          <w:rFonts w:eastAsia="Times New Roman"/>
          <w:lang w:eastAsia="ja-JP"/>
        </w:rPr>
        <w:t xml:space="preserve"> is not included in </w:t>
      </w:r>
      <w:proofErr w:type="spellStart"/>
      <w:r w:rsidRPr="009A7116">
        <w:rPr>
          <w:rFonts w:eastAsia="Times New Roman"/>
          <w:i/>
          <w:lang w:eastAsia="ja-JP"/>
        </w:rPr>
        <w:t>reconfigurationWithSync</w:t>
      </w:r>
      <w:proofErr w:type="spellEnd"/>
      <w:r w:rsidRPr="009A7116">
        <w:rPr>
          <w:rFonts w:eastAsia="Times New Roman"/>
          <w:lang w:eastAsia="ja-JP"/>
        </w:rPr>
        <w:t>:</w:t>
      </w:r>
    </w:p>
    <w:p w14:paraId="43EFE2BD" w14:textId="77777777" w:rsidR="009A7116" w:rsidRPr="009A7116" w:rsidRDefault="009A7116" w:rsidP="009A7116">
      <w:pPr>
        <w:overflowPunct w:val="0"/>
        <w:autoSpaceDE w:val="0"/>
        <w:autoSpaceDN w:val="0"/>
        <w:adjustRightInd w:val="0"/>
        <w:ind w:left="1418" w:hanging="284"/>
        <w:textAlignment w:val="baseline"/>
        <w:rPr>
          <w:rFonts w:eastAsia="Times New Roman"/>
          <w:i/>
          <w:lang w:eastAsia="ja-JP"/>
        </w:rPr>
      </w:pPr>
      <w:r w:rsidRPr="009A7116">
        <w:rPr>
          <w:rFonts w:eastAsia="Times New Roman"/>
          <w:lang w:eastAsia="ja-JP"/>
        </w:rPr>
        <w:t>4&gt;</w:t>
      </w:r>
      <w:r w:rsidRPr="009A7116">
        <w:rPr>
          <w:rFonts w:eastAsia="Times New Roman"/>
          <w:lang w:eastAsia="ja-JP"/>
        </w:rPr>
        <w:tab/>
        <w:t>indicate upper layer to trigger PC5 unicast link release.</w:t>
      </w:r>
    </w:p>
    <w:p w14:paraId="64DA4958" w14:textId="77777777" w:rsidR="009A7116" w:rsidRPr="009A7116" w:rsidRDefault="009A7116" w:rsidP="009A7116">
      <w:pPr>
        <w:overflowPunct w:val="0"/>
        <w:autoSpaceDE w:val="0"/>
        <w:autoSpaceDN w:val="0"/>
        <w:adjustRightInd w:val="0"/>
        <w:textAlignment w:val="baseline"/>
        <w:rPr>
          <w:rFonts w:eastAsia="Times New Roman"/>
          <w:i/>
          <w:lang w:eastAsia="ja-JP"/>
        </w:rPr>
      </w:pPr>
      <w:r w:rsidRPr="009A7116">
        <w:rPr>
          <w:rFonts w:eastAsia="Times New Roman"/>
          <w:lang w:eastAsia="ja-JP"/>
        </w:rPr>
        <w:t>Upon L2 U2N Relay UE receiving</w:t>
      </w:r>
      <w:r w:rsidRPr="009A7116">
        <w:rPr>
          <w:rFonts w:eastAsia="Times New Roman"/>
          <w:i/>
          <w:lang w:eastAsia="ja-JP"/>
        </w:rPr>
        <w:t xml:space="preserve"> </w:t>
      </w:r>
      <w:proofErr w:type="spellStart"/>
      <w:r w:rsidRPr="009A7116">
        <w:rPr>
          <w:rFonts w:eastAsia="Times New Roman"/>
          <w:i/>
          <w:lang w:eastAsia="ja-JP"/>
        </w:rPr>
        <w:t>reconfigurationWithSync</w:t>
      </w:r>
      <w:proofErr w:type="spellEnd"/>
      <w:r w:rsidRPr="009A7116">
        <w:rPr>
          <w:rFonts w:eastAsia="Times New Roman"/>
          <w:lang w:eastAsia="ja-JP"/>
        </w:rPr>
        <w:t xml:space="preserve">, it either indicates to upper layers (to trigger PC5 unicast link release) or sends </w:t>
      </w:r>
      <w:proofErr w:type="spellStart"/>
      <w:r w:rsidRPr="009A7116">
        <w:rPr>
          <w:rFonts w:eastAsia="Times New Roman"/>
          <w:i/>
          <w:lang w:eastAsia="ja-JP"/>
        </w:rPr>
        <w:t>NotificationMessageSidelink</w:t>
      </w:r>
      <w:proofErr w:type="spellEnd"/>
      <w:r w:rsidRPr="009A7116">
        <w:rPr>
          <w:rFonts w:eastAsia="Times New Roman"/>
          <w:lang w:eastAsia="ja-JP"/>
        </w:rPr>
        <w:t xml:space="preserve"> message to the connected L2 U2N Remote UE(s) in accordance with 5.8.9.10.</w:t>
      </w:r>
    </w:p>
    <w:p w14:paraId="0E565F90" w14:textId="23361F39" w:rsidR="009C2017" w:rsidRPr="009A7116" w:rsidRDefault="009A7116" w:rsidP="009A7116">
      <w:pPr>
        <w:keepLines/>
        <w:overflowPunct w:val="0"/>
        <w:autoSpaceDE w:val="0"/>
        <w:autoSpaceDN w:val="0"/>
        <w:adjustRightInd w:val="0"/>
        <w:ind w:left="1135" w:hanging="851"/>
        <w:textAlignment w:val="baseline"/>
        <w:rPr>
          <w:rFonts w:eastAsia="Yu Mincho"/>
          <w:i/>
          <w:lang w:eastAsia="ja-JP"/>
        </w:rPr>
      </w:pPr>
      <w:r w:rsidRPr="009A7116">
        <w:rPr>
          <w:rFonts w:eastAsia="Times New Roman"/>
          <w:lang w:eastAsia="ja-JP"/>
        </w:rPr>
        <w:t>NOTE 4:</w:t>
      </w:r>
      <w:r w:rsidRPr="009A7116">
        <w:rPr>
          <w:rFonts w:eastAsia="Times New Roman"/>
          <w:lang w:eastAsia="ja-JP"/>
        </w:rPr>
        <w:tab/>
      </w:r>
      <w:r w:rsidRPr="009A7116">
        <w:rPr>
          <w:rFonts w:eastAsia="宋体"/>
          <w:lang w:eastAsia="ja-JP"/>
        </w:rPr>
        <w:t xml:space="preserve">The MP direct path release is realized by direct-to-indirect path switch procedure (i.e. </w:t>
      </w:r>
      <w:proofErr w:type="spellStart"/>
      <w:r w:rsidRPr="009A7116">
        <w:rPr>
          <w:rFonts w:eastAsia="Times New Roman"/>
          <w:i/>
          <w:iCs/>
          <w:lang w:eastAsia="ja-JP"/>
        </w:rPr>
        <w:t>sl-PathSwitchConfig</w:t>
      </w:r>
      <w:proofErr w:type="spellEnd"/>
      <w:r w:rsidRPr="009A7116">
        <w:rPr>
          <w:rFonts w:eastAsia="Times New Roman"/>
          <w:lang w:eastAsia="ja-JP"/>
        </w:rPr>
        <w:t xml:space="preserve"> and </w:t>
      </w:r>
      <w:proofErr w:type="spellStart"/>
      <w:r w:rsidRPr="009A7116">
        <w:rPr>
          <w:rFonts w:eastAsia="Times New Roman"/>
          <w:i/>
          <w:iCs/>
          <w:lang w:eastAsia="ja-JP"/>
        </w:rPr>
        <w:t>sl-indirectPathMaintain</w:t>
      </w:r>
      <w:proofErr w:type="spellEnd"/>
      <w:r w:rsidRPr="009A7116">
        <w:rPr>
          <w:rFonts w:eastAsia="Times New Roman"/>
          <w:lang w:eastAsia="ja-JP"/>
        </w:rPr>
        <w:t xml:space="preserve"> included in </w:t>
      </w:r>
      <w:proofErr w:type="spellStart"/>
      <w:r w:rsidRPr="009A7116">
        <w:rPr>
          <w:rFonts w:eastAsia="Times New Roman"/>
          <w:i/>
          <w:iCs/>
          <w:lang w:eastAsia="ja-JP"/>
        </w:rPr>
        <w:t>RRCReconfiguration</w:t>
      </w:r>
      <w:proofErr w:type="spellEnd"/>
      <w:r w:rsidRPr="009A7116">
        <w:rPr>
          <w:rFonts w:eastAsia="Times New Roman"/>
          <w:lang w:eastAsia="ja-JP"/>
        </w:rPr>
        <w:t xml:space="preserve"> message</w:t>
      </w:r>
      <w:r w:rsidRPr="009A7116">
        <w:rPr>
          <w:rFonts w:eastAsia="宋体"/>
          <w:lang w:eastAsia="ja-JP"/>
        </w:rPr>
        <w:t>), where MP is configured in source side.</w:t>
      </w:r>
    </w:p>
    <w:p w14:paraId="1C165522" w14:textId="77777777" w:rsidR="000A32FA" w:rsidRDefault="000A32FA" w:rsidP="000A32FA">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End of Change</w:t>
      </w:r>
      <w:bookmarkEnd w:id="4"/>
      <w:bookmarkEnd w:id="5"/>
    </w:p>
    <w:sectPr w:rsidR="000A32F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DC114" w14:textId="77777777" w:rsidR="00C867B4" w:rsidRPr="00101E9D" w:rsidRDefault="00C867B4">
      <w:r w:rsidRPr="00101E9D">
        <w:separator/>
      </w:r>
    </w:p>
  </w:endnote>
  <w:endnote w:type="continuationSeparator" w:id="0">
    <w:p w14:paraId="13C35119" w14:textId="77777777" w:rsidR="00C867B4" w:rsidRPr="00101E9D" w:rsidRDefault="00C867B4">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02D981E7" w:rsidR="006E60D9" w:rsidRPr="00101E9D" w:rsidRDefault="006E60D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0FE6D" w14:textId="77777777" w:rsidR="00C867B4" w:rsidRPr="00101E9D" w:rsidRDefault="00C867B4">
      <w:r w:rsidRPr="00101E9D">
        <w:separator/>
      </w:r>
    </w:p>
  </w:footnote>
  <w:footnote w:type="continuationSeparator" w:id="0">
    <w:p w14:paraId="1728736B" w14:textId="77777777" w:rsidR="00C867B4" w:rsidRPr="00101E9D" w:rsidRDefault="00C867B4">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464AE" w14:textId="77777777" w:rsidR="00106C2B" w:rsidRDefault="00106C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4E63D" w14:textId="77777777" w:rsidR="006E60D9" w:rsidRPr="000A32FA" w:rsidRDefault="006E60D9">
    <w:pPr>
      <w:pStyle w:val="a3"/>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CD724F"/>
    <w:multiLevelType w:val="hybridMultilevel"/>
    <w:tmpl w:val="A23C53CC"/>
    <w:lvl w:ilvl="0" w:tplc="187EF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E244694"/>
    <w:multiLevelType w:val="hybridMultilevel"/>
    <w:tmpl w:val="78FAA6BE"/>
    <w:lvl w:ilvl="0" w:tplc="56A42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73A2CD7"/>
    <w:multiLevelType w:val="singleLevel"/>
    <w:tmpl w:val="473A2CD7"/>
    <w:lvl w:ilvl="0">
      <w:start w:val="1"/>
      <w:numFmt w:val="decimal"/>
      <w:suff w:val="space"/>
      <w:lvlText w:val="%1."/>
      <w:lvlJc w:val="left"/>
    </w:lvl>
  </w:abstractNum>
  <w:abstractNum w:abstractNumId="5" w15:restartNumberingAfterBreak="0">
    <w:nsid w:val="65EB3D93"/>
    <w:multiLevelType w:val="multilevel"/>
    <w:tmpl w:val="E5DCD76A"/>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1034669"/>
    <w:multiLevelType w:val="hybridMultilevel"/>
    <w:tmpl w:val="AB22E42A"/>
    <w:lvl w:ilvl="0" w:tplc="FE28C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7"/>
  </w:num>
  <w:num w:numId="8">
    <w:abstractNumId w:val="2"/>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w15:presenceInfo w15:providerId="None" w15:userId="OPPO (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52B9"/>
    <w:rsid w:val="00033397"/>
    <w:rsid w:val="00040095"/>
    <w:rsid w:val="00051834"/>
    <w:rsid w:val="00051924"/>
    <w:rsid w:val="00052932"/>
    <w:rsid w:val="00054A22"/>
    <w:rsid w:val="00054BD6"/>
    <w:rsid w:val="00062023"/>
    <w:rsid w:val="000655A6"/>
    <w:rsid w:val="00072F7E"/>
    <w:rsid w:val="00080512"/>
    <w:rsid w:val="000A2C89"/>
    <w:rsid w:val="000A32FA"/>
    <w:rsid w:val="000A6A67"/>
    <w:rsid w:val="000B3BB9"/>
    <w:rsid w:val="000B4496"/>
    <w:rsid w:val="000C2FC6"/>
    <w:rsid w:val="000C47C3"/>
    <w:rsid w:val="000C5539"/>
    <w:rsid w:val="000C69F7"/>
    <w:rsid w:val="000D1E7B"/>
    <w:rsid w:val="000D58AB"/>
    <w:rsid w:val="000E435D"/>
    <w:rsid w:val="00101E9D"/>
    <w:rsid w:val="00103864"/>
    <w:rsid w:val="00106C2B"/>
    <w:rsid w:val="00125D80"/>
    <w:rsid w:val="00130DBF"/>
    <w:rsid w:val="001328B6"/>
    <w:rsid w:val="00132973"/>
    <w:rsid w:val="00133525"/>
    <w:rsid w:val="001339E9"/>
    <w:rsid w:val="00141EE0"/>
    <w:rsid w:val="001576D1"/>
    <w:rsid w:val="00170D3C"/>
    <w:rsid w:val="00174366"/>
    <w:rsid w:val="00182063"/>
    <w:rsid w:val="00192441"/>
    <w:rsid w:val="001928A1"/>
    <w:rsid w:val="001A4C42"/>
    <w:rsid w:val="001A7185"/>
    <w:rsid w:val="001A741F"/>
    <w:rsid w:val="001A7420"/>
    <w:rsid w:val="001B054F"/>
    <w:rsid w:val="001B6637"/>
    <w:rsid w:val="001C21C3"/>
    <w:rsid w:val="001C6806"/>
    <w:rsid w:val="001D02C2"/>
    <w:rsid w:val="001D608B"/>
    <w:rsid w:val="001D6D47"/>
    <w:rsid w:val="001D70AA"/>
    <w:rsid w:val="001F0C1D"/>
    <w:rsid w:val="001F1132"/>
    <w:rsid w:val="001F168B"/>
    <w:rsid w:val="001F2100"/>
    <w:rsid w:val="00204AB3"/>
    <w:rsid w:val="002055DA"/>
    <w:rsid w:val="0022787C"/>
    <w:rsid w:val="00232291"/>
    <w:rsid w:val="002347A2"/>
    <w:rsid w:val="00244278"/>
    <w:rsid w:val="00245B3E"/>
    <w:rsid w:val="00261D57"/>
    <w:rsid w:val="002675F0"/>
    <w:rsid w:val="00270DB3"/>
    <w:rsid w:val="002743AF"/>
    <w:rsid w:val="002760EE"/>
    <w:rsid w:val="0027681D"/>
    <w:rsid w:val="0028198D"/>
    <w:rsid w:val="00282D2C"/>
    <w:rsid w:val="00283265"/>
    <w:rsid w:val="002854E5"/>
    <w:rsid w:val="002860A0"/>
    <w:rsid w:val="00287222"/>
    <w:rsid w:val="00292A49"/>
    <w:rsid w:val="002B079F"/>
    <w:rsid w:val="002B6339"/>
    <w:rsid w:val="002C26E5"/>
    <w:rsid w:val="002C5367"/>
    <w:rsid w:val="002C5D95"/>
    <w:rsid w:val="002E00EE"/>
    <w:rsid w:val="002E2120"/>
    <w:rsid w:val="002E287F"/>
    <w:rsid w:val="002E3198"/>
    <w:rsid w:val="002E3745"/>
    <w:rsid w:val="002F340C"/>
    <w:rsid w:val="003121B8"/>
    <w:rsid w:val="003172DC"/>
    <w:rsid w:val="00333E4D"/>
    <w:rsid w:val="00335E8A"/>
    <w:rsid w:val="0034043E"/>
    <w:rsid w:val="00340C33"/>
    <w:rsid w:val="00340F30"/>
    <w:rsid w:val="00347F93"/>
    <w:rsid w:val="0035052B"/>
    <w:rsid w:val="0035462D"/>
    <w:rsid w:val="003563D3"/>
    <w:rsid w:val="00356555"/>
    <w:rsid w:val="00361BFE"/>
    <w:rsid w:val="00362D35"/>
    <w:rsid w:val="0036381E"/>
    <w:rsid w:val="003700E4"/>
    <w:rsid w:val="0037622D"/>
    <w:rsid w:val="003765B8"/>
    <w:rsid w:val="00384DEC"/>
    <w:rsid w:val="00385433"/>
    <w:rsid w:val="003902DE"/>
    <w:rsid w:val="00391704"/>
    <w:rsid w:val="003A1321"/>
    <w:rsid w:val="003C3971"/>
    <w:rsid w:val="003D2563"/>
    <w:rsid w:val="003D7A3A"/>
    <w:rsid w:val="003F04B5"/>
    <w:rsid w:val="00401739"/>
    <w:rsid w:val="00423334"/>
    <w:rsid w:val="004251FD"/>
    <w:rsid w:val="004345EC"/>
    <w:rsid w:val="00440B8A"/>
    <w:rsid w:val="00440E72"/>
    <w:rsid w:val="0046026C"/>
    <w:rsid w:val="004616B3"/>
    <w:rsid w:val="00465515"/>
    <w:rsid w:val="0046551E"/>
    <w:rsid w:val="0046639A"/>
    <w:rsid w:val="00470714"/>
    <w:rsid w:val="0049751D"/>
    <w:rsid w:val="004B1D20"/>
    <w:rsid w:val="004B2DD3"/>
    <w:rsid w:val="004C2187"/>
    <w:rsid w:val="004C30AC"/>
    <w:rsid w:val="004C440C"/>
    <w:rsid w:val="004D3578"/>
    <w:rsid w:val="004E213A"/>
    <w:rsid w:val="004E6669"/>
    <w:rsid w:val="004F0988"/>
    <w:rsid w:val="004F3340"/>
    <w:rsid w:val="004F3380"/>
    <w:rsid w:val="004F7347"/>
    <w:rsid w:val="00510256"/>
    <w:rsid w:val="005136E9"/>
    <w:rsid w:val="00516063"/>
    <w:rsid w:val="0053238C"/>
    <w:rsid w:val="0053388B"/>
    <w:rsid w:val="00535773"/>
    <w:rsid w:val="00543E6C"/>
    <w:rsid w:val="00547833"/>
    <w:rsid w:val="00553FB1"/>
    <w:rsid w:val="00556D4B"/>
    <w:rsid w:val="00561E06"/>
    <w:rsid w:val="00565087"/>
    <w:rsid w:val="00574534"/>
    <w:rsid w:val="0058480A"/>
    <w:rsid w:val="00597B11"/>
    <w:rsid w:val="005A2E97"/>
    <w:rsid w:val="005A765B"/>
    <w:rsid w:val="005B50D0"/>
    <w:rsid w:val="005D2E01"/>
    <w:rsid w:val="005D7075"/>
    <w:rsid w:val="005D7526"/>
    <w:rsid w:val="005E4BB2"/>
    <w:rsid w:val="005F0053"/>
    <w:rsid w:val="005F3231"/>
    <w:rsid w:val="005F668B"/>
    <w:rsid w:val="005F788A"/>
    <w:rsid w:val="00602AEA"/>
    <w:rsid w:val="00605389"/>
    <w:rsid w:val="00614FDF"/>
    <w:rsid w:val="0063543D"/>
    <w:rsid w:val="006354ED"/>
    <w:rsid w:val="00637AB9"/>
    <w:rsid w:val="00642C89"/>
    <w:rsid w:val="00645CE7"/>
    <w:rsid w:val="00647114"/>
    <w:rsid w:val="00657274"/>
    <w:rsid w:val="00657B52"/>
    <w:rsid w:val="00663418"/>
    <w:rsid w:val="00664A09"/>
    <w:rsid w:val="006662DE"/>
    <w:rsid w:val="006740FE"/>
    <w:rsid w:val="00682291"/>
    <w:rsid w:val="006912E9"/>
    <w:rsid w:val="0069267A"/>
    <w:rsid w:val="006935FD"/>
    <w:rsid w:val="006A323F"/>
    <w:rsid w:val="006B30D0"/>
    <w:rsid w:val="006C3D95"/>
    <w:rsid w:val="006C52A9"/>
    <w:rsid w:val="006D3254"/>
    <w:rsid w:val="006E279A"/>
    <w:rsid w:val="006E5C86"/>
    <w:rsid w:val="006E60D9"/>
    <w:rsid w:val="006F4C41"/>
    <w:rsid w:val="00700B4C"/>
    <w:rsid w:val="00701116"/>
    <w:rsid w:val="007107EF"/>
    <w:rsid w:val="0071174C"/>
    <w:rsid w:val="00713C44"/>
    <w:rsid w:val="00724751"/>
    <w:rsid w:val="00734A5B"/>
    <w:rsid w:val="00737DD8"/>
    <w:rsid w:val="0074026F"/>
    <w:rsid w:val="00740B6C"/>
    <w:rsid w:val="007429F6"/>
    <w:rsid w:val="00744E76"/>
    <w:rsid w:val="00745323"/>
    <w:rsid w:val="00753858"/>
    <w:rsid w:val="00765EA3"/>
    <w:rsid w:val="00774DA4"/>
    <w:rsid w:val="00781F0F"/>
    <w:rsid w:val="007823C3"/>
    <w:rsid w:val="007839C0"/>
    <w:rsid w:val="007A6F9E"/>
    <w:rsid w:val="007B25D4"/>
    <w:rsid w:val="007B600E"/>
    <w:rsid w:val="007C3880"/>
    <w:rsid w:val="007D135E"/>
    <w:rsid w:val="007E1306"/>
    <w:rsid w:val="007F0F4A"/>
    <w:rsid w:val="007F11A9"/>
    <w:rsid w:val="00800269"/>
    <w:rsid w:val="008028A4"/>
    <w:rsid w:val="008057AF"/>
    <w:rsid w:val="00810204"/>
    <w:rsid w:val="00812C7A"/>
    <w:rsid w:val="008272CB"/>
    <w:rsid w:val="00830747"/>
    <w:rsid w:val="00833C8A"/>
    <w:rsid w:val="00844428"/>
    <w:rsid w:val="00852E68"/>
    <w:rsid w:val="008624D6"/>
    <w:rsid w:val="008768CA"/>
    <w:rsid w:val="00886B1B"/>
    <w:rsid w:val="008A243F"/>
    <w:rsid w:val="008B1794"/>
    <w:rsid w:val="008B2285"/>
    <w:rsid w:val="008B2CF2"/>
    <w:rsid w:val="008C384C"/>
    <w:rsid w:val="008D1A59"/>
    <w:rsid w:val="008D218E"/>
    <w:rsid w:val="008D26D6"/>
    <w:rsid w:val="008E0205"/>
    <w:rsid w:val="008E2D68"/>
    <w:rsid w:val="008E5975"/>
    <w:rsid w:val="008E6756"/>
    <w:rsid w:val="008E67FB"/>
    <w:rsid w:val="008F60D1"/>
    <w:rsid w:val="0090271F"/>
    <w:rsid w:val="00902E23"/>
    <w:rsid w:val="00906C5A"/>
    <w:rsid w:val="009114D7"/>
    <w:rsid w:val="0091348E"/>
    <w:rsid w:val="00917CCB"/>
    <w:rsid w:val="009302CF"/>
    <w:rsid w:val="00933FB0"/>
    <w:rsid w:val="0093442F"/>
    <w:rsid w:val="009372B0"/>
    <w:rsid w:val="009373EF"/>
    <w:rsid w:val="0094250F"/>
    <w:rsid w:val="00942EC2"/>
    <w:rsid w:val="00943C21"/>
    <w:rsid w:val="00944B58"/>
    <w:rsid w:val="00965197"/>
    <w:rsid w:val="00965D81"/>
    <w:rsid w:val="00972B9F"/>
    <w:rsid w:val="00982AE3"/>
    <w:rsid w:val="00985812"/>
    <w:rsid w:val="00985B63"/>
    <w:rsid w:val="00986C86"/>
    <w:rsid w:val="0098793C"/>
    <w:rsid w:val="00990813"/>
    <w:rsid w:val="00995D74"/>
    <w:rsid w:val="00996514"/>
    <w:rsid w:val="009A27CA"/>
    <w:rsid w:val="009A2F91"/>
    <w:rsid w:val="009A7116"/>
    <w:rsid w:val="009B2182"/>
    <w:rsid w:val="009B446F"/>
    <w:rsid w:val="009B65DD"/>
    <w:rsid w:val="009C07AB"/>
    <w:rsid w:val="009C2017"/>
    <w:rsid w:val="009C5D35"/>
    <w:rsid w:val="009D00B6"/>
    <w:rsid w:val="009D0F40"/>
    <w:rsid w:val="009D1960"/>
    <w:rsid w:val="009D26D2"/>
    <w:rsid w:val="009E7307"/>
    <w:rsid w:val="009F37B7"/>
    <w:rsid w:val="009F761A"/>
    <w:rsid w:val="00A05113"/>
    <w:rsid w:val="00A10F02"/>
    <w:rsid w:val="00A12721"/>
    <w:rsid w:val="00A164B4"/>
    <w:rsid w:val="00A26956"/>
    <w:rsid w:val="00A27486"/>
    <w:rsid w:val="00A32704"/>
    <w:rsid w:val="00A337B2"/>
    <w:rsid w:val="00A34FB8"/>
    <w:rsid w:val="00A44610"/>
    <w:rsid w:val="00A521A5"/>
    <w:rsid w:val="00A53350"/>
    <w:rsid w:val="00A53724"/>
    <w:rsid w:val="00A53FC8"/>
    <w:rsid w:val="00A56066"/>
    <w:rsid w:val="00A72996"/>
    <w:rsid w:val="00A73129"/>
    <w:rsid w:val="00A755D8"/>
    <w:rsid w:val="00A81F5B"/>
    <w:rsid w:val="00A82346"/>
    <w:rsid w:val="00A92BA1"/>
    <w:rsid w:val="00A95A32"/>
    <w:rsid w:val="00AA20FB"/>
    <w:rsid w:val="00AB184C"/>
    <w:rsid w:val="00AB4A5D"/>
    <w:rsid w:val="00AC6BC6"/>
    <w:rsid w:val="00AC7381"/>
    <w:rsid w:val="00AE5572"/>
    <w:rsid w:val="00AE65E2"/>
    <w:rsid w:val="00AE7D2E"/>
    <w:rsid w:val="00AF1460"/>
    <w:rsid w:val="00AF5FEC"/>
    <w:rsid w:val="00B04A3F"/>
    <w:rsid w:val="00B04AC6"/>
    <w:rsid w:val="00B10EE3"/>
    <w:rsid w:val="00B15449"/>
    <w:rsid w:val="00B1780F"/>
    <w:rsid w:val="00B17A99"/>
    <w:rsid w:val="00B25A4E"/>
    <w:rsid w:val="00B26B1D"/>
    <w:rsid w:val="00B34F40"/>
    <w:rsid w:val="00B376C9"/>
    <w:rsid w:val="00B41BD6"/>
    <w:rsid w:val="00B41E1B"/>
    <w:rsid w:val="00B5001B"/>
    <w:rsid w:val="00B57EC9"/>
    <w:rsid w:val="00B6173D"/>
    <w:rsid w:val="00B757B3"/>
    <w:rsid w:val="00B8365C"/>
    <w:rsid w:val="00B8487F"/>
    <w:rsid w:val="00B86DE0"/>
    <w:rsid w:val="00B93086"/>
    <w:rsid w:val="00BA1691"/>
    <w:rsid w:val="00BA19ED"/>
    <w:rsid w:val="00BA4B8D"/>
    <w:rsid w:val="00BB387F"/>
    <w:rsid w:val="00BC0F7D"/>
    <w:rsid w:val="00BD655C"/>
    <w:rsid w:val="00BD7D31"/>
    <w:rsid w:val="00BE3255"/>
    <w:rsid w:val="00BF128E"/>
    <w:rsid w:val="00BF2282"/>
    <w:rsid w:val="00BF2ECA"/>
    <w:rsid w:val="00C034F3"/>
    <w:rsid w:val="00C074DD"/>
    <w:rsid w:val="00C1496A"/>
    <w:rsid w:val="00C33079"/>
    <w:rsid w:val="00C36257"/>
    <w:rsid w:val="00C40ABC"/>
    <w:rsid w:val="00C45231"/>
    <w:rsid w:val="00C520E3"/>
    <w:rsid w:val="00C551FF"/>
    <w:rsid w:val="00C64E73"/>
    <w:rsid w:val="00C72833"/>
    <w:rsid w:val="00C760FD"/>
    <w:rsid w:val="00C80F1D"/>
    <w:rsid w:val="00C81907"/>
    <w:rsid w:val="00C8199E"/>
    <w:rsid w:val="00C830A4"/>
    <w:rsid w:val="00C833E1"/>
    <w:rsid w:val="00C8418F"/>
    <w:rsid w:val="00C867B4"/>
    <w:rsid w:val="00C91962"/>
    <w:rsid w:val="00C9270E"/>
    <w:rsid w:val="00C92A64"/>
    <w:rsid w:val="00C93F40"/>
    <w:rsid w:val="00C96F6B"/>
    <w:rsid w:val="00CA3D0C"/>
    <w:rsid w:val="00CB17B9"/>
    <w:rsid w:val="00CB6BB2"/>
    <w:rsid w:val="00CC2E87"/>
    <w:rsid w:val="00CD2379"/>
    <w:rsid w:val="00CE73F0"/>
    <w:rsid w:val="00CF21DC"/>
    <w:rsid w:val="00D0234F"/>
    <w:rsid w:val="00D06E20"/>
    <w:rsid w:val="00D21B9C"/>
    <w:rsid w:val="00D321E8"/>
    <w:rsid w:val="00D34984"/>
    <w:rsid w:val="00D35708"/>
    <w:rsid w:val="00D57972"/>
    <w:rsid w:val="00D675A9"/>
    <w:rsid w:val="00D738D6"/>
    <w:rsid w:val="00D73CAE"/>
    <w:rsid w:val="00D755EB"/>
    <w:rsid w:val="00D76048"/>
    <w:rsid w:val="00D80976"/>
    <w:rsid w:val="00D80CD1"/>
    <w:rsid w:val="00D82E6F"/>
    <w:rsid w:val="00D83778"/>
    <w:rsid w:val="00D8520E"/>
    <w:rsid w:val="00D87E00"/>
    <w:rsid w:val="00D9134D"/>
    <w:rsid w:val="00DA59DF"/>
    <w:rsid w:val="00DA738B"/>
    <w:rsid w:val="00DA7A03"/>
    <w:rsid w:val="00DB054E"/>
    <w:rsid w:val="00DB1818"/>
    <w:rsid w:val="00DB2ADA"/>
    <w:rsid w:val="00DB59F3"/>
    <w:rsid w:val="00DC309B"/>
    <w:rsid w:val="00DC33C5"/>
    <w:rsid w:val="00DC4DA2"/>
    <w:rsid w:val="00DC7026"/>
    <w:rsid w:val="00DC7041"/>
    <w:rsid w:val="00DD1A73"/>
    <w:rsid w:val="00DD46D9"/>
    <w:rsid w:val="00DD4C17"/>
    <w:rsid w:val="00DD6B71"/>
    <w:rsid w:val="00DD74A5"/>
    <w:rsid w:val="00DE31BD"/>
    <w:rsid w:val="00DE3274"/>
    <w:rsid w:val="00DF2B1F"/>
    <w:rsid w:val="00DF527D"/>
    <w:rsid w:val="00DF62CD"/>
    <w:rsid w:val="00E16509"/>
    <w:rsid w:val="00E33D22"/>
    <w:rsid w:val="00E40124"/>
    <w:rsid w:val="00E44582"/>
    <w:rsid w:val="00E53AC0"/>
    <w:rsid w:val="00E71144"/>
    <w:rsid w:val="00E77645"/>
    <w:rsid w:val="00E878B2"/>
    <w:rsid w:val="00E9375A"/>
    <w:rsid w:val="00E93769"/>
    <w:rsid w:val="00E96620"/>
    <w:rsid w:val="00EA15B0"/>
    <w:rsid w:val="00EA5EA7"/>
    <w:rsid w:val="00EA7313"/>
    <w:rsid w:val="00EB51A2"/>
    <w:rsid w:val="00EC08EA"/>
    <w:rsid w:val="00EC4A25"/>
    <w:rsid w:val="00EC6125"/>
    <w:rsid w:val="00ED2CD7"/>
    <w:rsid w:val="00ED4FB8"/>
    <w:rsid w:val="00EE7474"/>
    <w:rsid w:val="00EF608C"/>
    <w:rsid w:val="00F025A2"/>
    <w:rsid w:val="00F04712"/>
    <w:rsid w:val="00F13360"/>
    <w:rsid w:val="00F14C1A"/>
    <w:rsid w:val="00F22EC7"/>
    <w:rsid w:val="00F26213"/>
    <w:rsid w:val="00F3119C"/>
    <w:rsid w:val="00F31798"/>
    <w:rsid w:val="00F325C8"/>
    <w:rsid w:val="00F35CCC"/>
    <w:rsid w:val="00F35FE5"/>
    <w:rsid w:val="00F434F8"/>
    <w:rsid w:val="00F533D0"/>
    <w:rsid w:val="00F56BED"/>
    <w:rsid w:val="00F653B8"/>
    <w:rsid w:val="00F6759B"/>
    <w:rsid w:val="00F70EBB"/>
    <w:rsid w:val="00F72436"/>
    <w:rsid w:val="00F7345E"/>
    <w:rsid w:val="00F802D7"/>
    <w:rsid w:val="00F83D8C"/>
    <w:rsid w:val="00F85764"/>
    <w:rsid w:val="00F87EE1"/>
    <w:rsid w:val="00F9008D"/>
    <w:rsid w:val="00F915EA"/>
    <w:rsid w:val="00F924FC"/>
    <w:rsid w:val="00FA1266"/>
    <w:rsid w:val="00FA68E1"/>
    <w:rsid w:val="00FC1192"/>
    <w:rsid w:val="00FD0881"/>
    <w:rsid w:val="00FD0F7F"/>
    <w:rsid w:val="00FD529B"/>
    <w:rsid w:val="00FD5AAC"/>
    <w:rsid w:val="00FF699E"/>
    <w:rsid w:val="00FF79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qFormat/>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6935FD"/>
    <w:rPr>
      <w:rFonts w:ascii="Arial" w:hAnsi="Arial"/>
      <w:sz w:val="28"/>
      <w:lang w:eastAsia="en-US"/>
    </w:rPr>
  </w:style>
  <w:style w:type="character" w:customStyle="1" w:styleId="20">
    <w:name w:val="标题 2 字符"/>
    <w:link w:val="2"/>
    <w:rsid w:val="006935FD"/>
    <w:rPr>
      <w:rFonts w:ascii="Arial" w:hAnsi="Arial"/>
      <w:sz w:val="32"/>
      <w:lang w:eastAsia="en-US"/>
    </w:rPr>
  </w:style>
  <w:style w:type="character" w:customStyle="1" w:styleId="41">
    <w:name w:val="标题 4 字符"/>
    <w:link w:val="40"/>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ab">
    <w:name w:val="annotation reference"/>
    <w:qFormat/>
    <w:rsid w:val="007107EF"/>
    <w:rPr>
      <w:sz w:val="21"/>
      <w:szCs w:val="21"/>
    </w:rPr>
  </w:style>
  <w:style w:type="paragraph" w:styleId="ac">
    <w:name w:val="annotation text"/>
    <w:basedOn w:val="a"/>
    <w:link w:val="ad"/>
    <w:uiPriority w:val="99"/>
    <w:qFormat/>
    <w:rsid w:val="007107EF"/>
  </w:style>
  <w:style w:type="character" w:customStyle="1" w:styleId="ad">
    <w:name w:val="批注文字 字符"/>
    <w:link w:val="ac"/>
    <w:uiPriority w:val="99"/>
    <w:qFormat/>
    <w:rsid w:val="007107EF"/>
    <w:rPr>
      <w:lang w:eastAsia="en-US"/>
    </w:rPr>
  </w:style>
  <w:style w:type="paragraph" w:styleId="ae">
    <w:name w:val="annotation subject"/>
    <w:basedOn w:val="ac"/>
    <w:next w:val="ac"/>
    <w:link w:val="af"/>
    <w:rsid w:val="007107EF"/>
    <w:rPr>
      <w:b/>
      <w:bCs/>
    </w:rPr>
  </w:style>
  <w:style w:type="character" w:customStyle="1" w:styleId="af">
    <w:name w:val="批注主题 字符"/>
    <w:link w:val="ae"/>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af0">
    <w:name w:val="Revision"/>
    <w:hidden/>
    <w:uiPriority w:val="99"/>
    <w:semiHidden/>
    <w:rsid w:val="008624D6"/>
    <w:rPr>
      <w:lang w:eastAsia="en-US"/>
    </w:rPr>
  </w:style>
  <w:style w:type="paragraph" w:styleId="42">
    <w:name w:val="List 4"/>
    <w:basedOn w:val="31"/>
    <w:qFormat/>
    <w:rsid w:val="008624D6"/>
    <w:pPr>
      <w:ind w:left="1418" w:hanging="284"/>
      <w:contextualSpacing w:val="0"/>
    </w:pPr>
    <w:rPr>
      <w:rFonts w:eastAsia="宋体"/>
    </w:rPr>
  </w:style>
  <w:style w:type="paragraph" w:styleId="31">
    <w:name w:val="List 3"/>
    <w:basedOn w:val="a"/>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50">
    <w:name w:val="List 5"/>
    <w:basedOn w:val="a"/>
    <w:rsid w:val="00B1780F"/>
    <w:pPr>
      <w:ind w:left="1415" w:hanging="283"/>
      <w:contextualSpacing/>
    </w:pPr>
  </w:style>
  <w:style w:type="paragraph" w:styleId="51">
    <w:name w:val="List Bullet 5"/>
    <w:basedOn w:val="4"/>
    <w:qFormat/>
    <w:rsid w:val="00B1780F"/>
    <w:pPr>
      <w:numPr>
        <w:numId w:val="0"/>
      </w:numPr>
      <w:ind w:left="1702"/>
      <w:contextualSpacing w:val="0"/>
    </w:pPr>
    <w:rPr>
      <w:rFonts w:eastAsia="Malgun Gothic"/>
    </w:rPr>
  </w:style>
  <w:style w:type="paragraph" w:styleId="4">
    <w:name w:val="List Bullet 4"/>
    <w:basedOn w:val="a"/>
    <w:rsid w:val="00B1780F"/>
    <w:pPr>
      <w:numPr>
        <w:numId w:val="5"/>
      </w:numPr>
      <w:tabs>
        <w:tab w:val="num" w:pos="1209"/>
      </w:tabs>
      <w:ind w:left="1209" w:hanging="360"/>
      <w:contextualSpacing/>
    </w:pPr>
  </w:style>
  <w:style w:type="character" w:customStyle="1" w:styleId="a5">
    <w:name w:val="页脚 字符"/>
    <w:link w:val="a4"/>
    <w:qFormat/>
    <w:rsid w:val="00B26B1D"/>
    <w:rPr>
      <w:rFonts w:ascii="Arial" w:hAnsi="Arial"/>
      <w:b/>
      <w:i/>
      <w:noProof/>
      <w:sz w:val="18"/>
    </w:rPr>
  </w:style>
  <w:style w:type="character" w:customStyle="1" w:styleId="TFChar">
    <w:name w:val="TF Char"/>
    <w:qFormat/>
    <w:rsid w:val="00B26B1D"/>
    <w:rPr>
      <w:rFonts w:ascii="Arial" w:hAnsi="Arial"/>
      <w:b/>
      <w:lang w:val="en-GB" w:eastAsia="en-US"/>
    </w:rPr>
  </w:style>
  <w:style w:type="paragraph" w:customStyle="1" w:styleId="CRCoverPage">
    <w:name w:val="CR Cover Page"/>
    <w:link w:val="CRCoverPageZchn"/>
    <w:qFormat/>
    <w:rsid w:val="00106C2B"/>
    <w:pPr>
      <w:spacing w:after="120"/>
    </w:pPr>
    <w:rPr>
      <w:rFonts w:ascii="Arial" w:eastAsiaTheme="minorEastAsia" w:hAnsi="Arial"/>
      <w:lang w:eastAsia="en-US"/>
    </w:rPr>
  </w:style>
  <w:style w:type="character" w:customStyle="1" w:styleId="CRCoverPageZchn">
    <w:name w:val="CR Cover Page Zchn"/>
    <w:link w:val="CRCoverPage"/>
    <w:qFormat/>
    <w:locked/>
    <w:rsid w:val="00106C2B"/>
    <w:rPr>
      <w:rFonts w:ascii="Arial" w:eastAsiaTheme="minorEastAsia" w:hAnsi="Arial"/>
      <w:lang w:eastAsia="en-US"/>
    </w:rPr>
  </w:style>
  <w:style w:type="character" w:customStyle="1" w:styleId="B1Zchn">
    <w:name w:val="B1 Zchn"/>
    <w:qFormat/>
    <w:rsid w:val="001576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D9ABB-D16A-4F03-8D97-F2E23812B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1442</Words>
  <Characters>8225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9648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OPPO (Bingxue)</cp:lastModifiedBy>
  <cp:revision>2</cp:revision>
  <cp:lastPrinted>2019-02-25T14:05:00Z</cp:lastPrinted>
  <dcterms:created xsi:type="dcterms:W3CDTF">2024-08-09T08:42:00Z</dcterms:created>
  <dcterms:modified xsi:type="dcterms:W3CDTF">2024-08-09T08:42:00Z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y fmtid="{D5CDD505-2E9C-101B-9397-08002B2CF9AE}" pid="4" name="GrammarlyDocumentId">
    <vt:lpwstr>1311d32ec585fc1c4f840dedd3d5702213df991df46ee92b6c7fa954a541f0b1</vt:lpwstr>
  </property>
</Properties>
</file>